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bookmarkStart w:id="0" w:name="block-23192627"/>
      <w:r w:rsidRPr="005F55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‌Департамент Смоленской области по образованию и науке</w:t>
      </w:r>
      <w:r w:rsidRPr="005F55AC">
        <w:rPr>
          <w:sz w:val="28"/>
          <w:lang w:val="ru-RU"/>
        </w:rPr>
        <w:br/>
      </w:r>
      <w:bookmarkStart w:id="1" w:name="8bc005d6-dd8c-40df-b3ae-1f9dd26418c3"/>
      <w:bookmarkEnd w:id="1"/>
      <w:r w:rsidRPr="005F55AC">
        <w:rPr>
          <w:rFonts w:ascii="Times New Roman" w:hAnsi="Times New Roman"/>
          <w:b/>
          <w:color w:val="000000"/>
          <w:sz w:val="28"/>
          <w:lang w:val="ru-RU"/>
        </w:rPr>
        <w:t>‌ ‌Муниципальное образование «</w:t>
      </w:r>
      <w:proofErr w:type="spellStart"/>
      <w:r w:rsidRPr="005F55AC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 район» Смоленской области</w:t>
      </w:r>
      <w:r w:rsidRPr="005F55AC">
        <w:rPr>
          <w:sz w:val="28"/>
          <w:lang w:val="ru-RU"/>
        </w:rPr>
        <w:br/>
      </w:r>
      <w:bookmarkStart w:id="2" w:name="88e3db00-6636-4601-a948-1c797e67dbbc"/>
      <w:bookmarkEnd w:id="2"/>
      <w:r w:rsidRPr="005F55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55AC">
        <w:rPr>
          <w:rFonts w:ascii="Times New Roman" w:hAnsi="Times New Roman"/>
          <w:color w:val="000000"/>
          <w:sz w:val="28"/>
          <w:lang w:val="ru-RU"/>
        </w:rPr>
        <w:t>​</w:t>
      </w:r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МБОУ СШ № 8 </w:t>
      </w:r>
      <w:proofErr w:type="spellStart"/>
      <w:r w:rsidRPr="005F55A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5F55AC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5F55AC">
        <w:rPr>
          <w:rFonts w:ascii="Times New Roman" w:hAnsi="Times New Roman"/>
          <w:b/>
          <w:color w:val="000000"/>
          <w:sz w:val="28"/>
          <w:lang w:val="ru-RU"/>
        </w:rPr>
        <w:t>рцева</w:t>
      </w:r>
      <w:proofErr w:type="spellEnd"/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3B1E7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3E89" w:rsidRPr="005F55AC" w:rsidTr="004C3E89">
        <w:tc>
          <w:tcPr>
            <w:tcW w:w="3114" w:type="dxa"/>
          </w:tcPr>
          <w:p w:rsidR="004C3E89" w:rsidRPr="0040209D" w:rsidRDefault="005F55AC" w:rsidP="004C3E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3E89" w:rsidRPr="004C3E89" w:rsidRDefault="005F55AC" w:rsidP="004C3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C3E8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заседании МО учителей </w:t>
            </w:r>
            <w:r w:rsidR="004C3E8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физкультурно-оздоровительного, эстетико-технологического цикла</w:t>
            </w:r>
          </w:p>
          <w:p w:rsidR="004C3E89" w:rsidRDefault="005F55AC" w:rsidP="004C3E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E89" w:rsidRPr="008944ED" w:rsidRDefault="005F55AC" w:rsidP="004C3E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Войтова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И.</w:t>
            </w:r>
          </w:p>
          <w:p w:rsidR="004C3E89" w:rsidRDefault="005F55AC" w:rsidP="004C3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</w:t>
            </w:r>
            <w:r w:rsidRPr="005F55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4C3E89" w:rsidRPr="0040209D" w:rsidRDefault="004C3E89" w:rsidP="004C3E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E89" w:rsidRPr="0040209D" w:rsidRDefault="005F55AC" w:rsidP="004C3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3E89" w:rsidRPr="004C3E89" w:rsidRDefault="005F55AC" w:rsidP="004C3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C3E8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4C3E89" w:rsidRDefault="005F55AC" w:rsidP="004C3E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E89" w:rsidRPr="008944ED" w:rsidRDefault="005F55AC" w:rsidP="004C3E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 В.</w:t>
            </w:r>
          </w:p>
          <w:p w:rsidR="004C3E89" w:rsidRDefault="005F55AC" w:rsidP="004C3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29» 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4C3E89" w:rsidRPr="0040209D" w:rsidRDefault="004C3E89" w:rsidP="004C3E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E89" w:rsidRDefault="005F55AC" w:rsidP="004C3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3E89" w:rsidRPr="004C3E89" w:rsidRDefault="005F55AC" w:rsidP="004C3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4C3E89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школы</w:t>
            </w:r>
          </w:p>
          <w:p w:rsidR="004C3E89" w:rsidRDefault="005F55AC" w:rsidP="004C3E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E89" w:rsidRPr="008944ED" w:rsidRDefault="005F55AC" w:rsidP="004C3E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Л. Д.</w:t>
            </w:r>
          </w:p>
          <w:p w:rsidR="004C3E89" w:rsidRDefault="005F55AC" w:rsidP="004C3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88 от «30» 08.2023 г.</w:t>
            </w:r>
          </w:p>
          <w:p w:rsidR="004C3E89" w:rsidRPr="0040209D" w:rsidRDefault="004C3E89" w:rsidP="004C3E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5F55AC">
      <w:pPr>
        <w:spacing w:after="0"/>
        <w:ind w:left="120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‌</w:t>
      </w: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3B1E7A">
      <w:pPr>
        <w:spacing w:after="0"/>
        <w:ind w:left="120"/>
        <w:rPr>
          <w:lang w:val="ru-RU"/>
        </w:rPr>
      </w:pPr>
    </w:p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55AC">
        <w:rPr>
          <w:rFonts w:ascii="Times New Roman" w:hAnsi="Times New Roman"/>
          <w:color w:val="000000"/>
          <w:sz w:val="28"/>
          <w:lang w:val="ru-RU"/>
        </w:rPr>
        <w:t xml:space="preserve"> 3083493)</w:t>
      </w: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3B1E7A" w:rsidRPr="005F55AC" w:rsidRDefault="005F55AC">
      <w:pPr>
        <w:spacing w:after="0" w:line="408" w:lineRule="auto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3B1E7A">
      <w:pPr>
        <w:spacing w:after="0"/>
        <w:ind w:left="120"/>
        <w:jc w:val="center"/>
        <w:rPr>
          <w:lang w:val="ru-RU"/>
        </w:rPr>
      </w:pPr>
    </w:p>
    <w:p w:rsidR="003B1E7A" w:rsidRPr="005F55AC" w:rsidRDefault="005F55AC">
      <w:pPr>
        <w:spacing w:after="0"/>
        <w:ind w:left="120"/>
        <w:jc w:val="center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1227e185-9fcf-41a3-b6e4-b2f387a36924"/>
      <w:r w:rsidRPr="005F55AC">
        <w:rPr>
          <w:rFonts w:ascii="Times New Roman" w:hAnsi="Times New Roman"/>
          <w:b/>
          <w:color w:val="000000"/>
          <w:sz w:val="28"/>
          <w:lang w:val="ru-RU"/>
        </w:rPr>
        <w:t>Ярцево 2023</w:t>
      </w:r>
      <w:bookmarkEnd w:id="3"/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5F55AC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5F55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55AC">
        <w:rPr>
          <w:rFonts w:ascii="Times New Roman" w:hAnsi="Times New Roman"/>
          <w:color w:val="000000"/>
          <w:sz w:val="28"/>
          <w:lang w:val="ru-RU"/>
        </w:rPr>
        <w:t>​</w:t>
      </w: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bookmarkStart w:id="5" w:name="block-23192628"/>
      <w:bookmarkEnd w:id="0"/>
      <w:r w:rsidRPr="005F55A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БЖ стр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4C3E89" w:rsidRDefault="005F55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</w:t>
      </w:r>
    </w:p>
    <w:p w:rsidR="003B1E7A" w:rsidRDefault="005F55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625DDE" w:rsidRPr="00625DDE" w:rsidRDefault="00625DDE">
      <w:pPr>
        <w:spacing w:after="0" w:line="264" w:lineRule="auto"/>
        <w:ind w:firstLine="600"/>
        <w:jc w:val="both"/>
        <w:rPr>
          <w:lang w:val="ru-RU"/>
        </w:rPr>
      </w:pPr>
      <w:r w:rsidRPr="00625DDE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Программой ОБЖ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5F55AC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</w:t>
      </w: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как для отечественного, так и для мирового образовательного сообщества.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>).</w:t>
      </w:r>
    </w:p>
    <w:p w:rsidR="004C3E89" w:rsidRDefault="005F55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 xml:space="preserve">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</w:t>
      </w: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4C3E89" w:rsidRDefault="005F55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3B1E7A" w:rsidRPr="005F55AC" w:rsidRDefault="005F55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3B1E7A" w:rsidRPr="005F55AC" w:rsidRDefault="005F55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3B1E7A" w:rsidRPr="005F55AC" w:rsidRDefault="005F55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</w:t>
      </w: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опасных и чрезвычайных ситуаций природного, техногенного и социального характера.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3B1E7A" w:rsidRPr="005F55AC" w:rsidRDefault="003B1E7A">
      <w:pPr>
        <w:rPr>
          <w:lang w:val="ru-RU"/>
        </w:rPr>
        <w:sectPr w:rsidR="003B1E7A" w:rsidRPr="005F55AC">
          <w:pgSz w:w="11906" w:h="16383"/>
          <w:pgMar w:top="1134" w:right="850" w:bottom="1134" w:left="1701" w:header="720" w:footer="720" w:gutter="0"/>
          <w:cols w:space="720"/>
        </w:sect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bookmarkStart w:id="6" w:name="block-23192623"/>
      <w:bookmarkEnd w:id="5"/>
      <w:r w:rsidRPr="005F55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3B1E7A" w:rsidRPr="005F55AC" w:rsidRDefault="003B1E7A">
      <w:pPr>
        <w:rPr>
          <w:lang w:val="ru-RU"/>
        </w:rPr>
        <w:sectPr w:rsidR="003B1E7A" w:rsidRPr="005F55AC">
          <w:pgSz w:w="11906" w:h="16383"/>
          <w:pgMar w:top="1134" w:right="850" w:bottom="1134" w:left="1701" w:header="720" w:footer="720" w:gutter="0"/>
          <w:cols w:space="720"/>
        </w:sect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bookmarkStart w:id="7" w:name="block-23192624"/>
      <w:bookmarkEnd w:id="6"/>
      <w:r w:rsidRPr="005F55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5F5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55A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5F5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55A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1. Овладение универсальными познавательными </w:t>
      </w:r>
      <w:proofErr w:type="gramStart"/>
      <w:r w:rsidRPr="005F55AC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5F55A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>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коммуникативными </w:t>
      </w:r>
      <w:proofErr w:type="gramStart"/>
      <w:r w:rsidRPr="005F55AC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5F55A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1E7A" w:rsidRPr="005F55AC" w:rsidRDefault="003B1E7A">
      <w:pPr>
        <w:spacing w:after="0" w:line="264" w:lineRule="auto"/>
        <w:ind w:left="120"/>
        <w:jc w:val="both"/>
        <w:rPr>
          <w:lang w:val="ru-RU"/>
        </w:rPr>
      </w:pP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5F55AC">
        <w:rPr>
          <w:rFonts w:ascii="Times New Roman" w:hAnsi="Times New Roman"/>
          <w:color w:val="000000"/>
          <w:sz w:val="28"/>
          <w:lang w:val="ru-RU"/>
        </w:rPr>
        <w:t>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социального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>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</w:t>
      </w:r>
      <w:r w:rsidR="00BE393F">
        <w:rPr>
          <w:rFonts w:ascii="Times New Roman" w:hAnsi="Times New Roman"/>
          <w:color w:val="000000"/>
          <w:sz w:val="28"/>
          <w:lang w:val="ru-RU"/>
        </w:rPr>
        <w:t>ии Интернета (например: мошенни</w:t>
      </w:r>
      <w:r w:rsidRPr="005F55AC">
        <w:rPr>
          <w:rFonts w:ascii="Times New Roman" w:hAnsi="Times New Roman"/>
          <w:color w:val="000000"/>
          <w:sz w:val="28"/>
          <w:lang w:val="ru-RU"/>
        </w:rPr>
        <w:t xml:space="preserve">чество,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3B1E7A" w:rsidRPr="005F55AC" w:rsidRDefault="005F55AC">
      <w:pPr>
        <w:spacing w:after="0" w:line="264" w:lineRule="auto"/>
        <w:ind w:left="12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при возникновении пожара и происшествиях в общественных местах;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</w:t>
      </w: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5F55AC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5F55AC">
        <w:rPr>
          <w:rFonts w:ascii="Times New Roman" w:hAnsi="Times New Roman"/>
          <w:color w:val="000000"/>
          <w:sz w:val="28"/>
          <w:lang w:val="ru-RU"/>
        </w:rPr>
        <w:t>);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(например: мошенни</w:t>
      </w:r>
      <w:bookmarkStart w:id="8" w:name="_GoBack"/>
      <w:bookmarkEnd w:id="8"/>
      <w:r w:rsidRPr="005F55AC">
        <w:rPr>
          <w:rFonts w:ascii="Times New Roman" w:hAnsi="Times New Roman"/>
          <w:color w:val="000000"/>
          <w:sz w:val="28"/>
          <w:lang w:val="ru-RU"/>
        </w:rPr>
        <w:t xml:space="preserve">чество, </w:t>
      </w:r>
      <w:proofErr w:type="spellStart"/>
      <w:r w:rsidRPr="005F55AC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5F55AC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3B1E7A" w:rsidRPr="005F55AC" w:rsidRDefault="005F55AC">
      <w:pPr>
        <w:spacing w:after="0" w:line="264" w:lineRule="auto"/>
        <w:ind w:firstLine="600"/>
        <w:jc w:val="both"/>
        <w:rPr>
          <w:lang w:val="ru-RU"/>
        </w:rPr>
      </w:pPr>
      <w:r w:rsidRPr="005F55AC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3B1E7A" w:rsidRPr="005F55AC" w:rsidRDefault="003B1E7A">
      <w:pPr>
        <w:rPr>
          <w:lang w:val="ru-RU"/>
        </w:rPr>
        <w:sectPr w:rsidR="003B1E7A" w:rsidRPr="005F55AC">
          <w:pgSz w:w="11906" w:h="16383"/>
          <w:pgMar w:top="1134" w:right="850" w:bottom="1134" w:left="1701" w:header="720" w:footer="720" w:gutter="0"/>
          <w:cols w:space="720"/>
        </w:sectPr>
      </w:pPr>
    </w:p>
    <w:p w:rsidR="003B1E7A" w:rsidRDefault="005F55AC">
      <w:pPr>
        <w:spacing w:after="0"/>
        <w:ind w:left="120"/>
      </w:pPr>
      <w:bookmarkStart w:id="9" w:name="block-23192625"/>
      <w:bookmarkEnd w:id="7"/>
      <w:r w:rsidRPr="005F55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1E7A" w:rsidRDefault="005F5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3B1E7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</w:tr>
      <w:tr w:rsidR="003B1E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3B1E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1E7A" w:rsidRDefault="003B1E7A"/>
        </w:tc>
      </w:tr>
    </w:tbl>
    <w:p w:rsidR="003B1E7A" w:rsidRDefault="003B1E7A">
      <w:pPr>
        <w:sectPr w:rsidR="003B1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E7A" w:rsidRDefault="005F5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3B1E7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</w:tr>
      <w:tr w:rsidR="003B1E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1E7A" w:rsidRDefault="003B1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E7A" w:rsidRDefault="003B1E7A"/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 w:rsidRPr="004C3E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3B1E7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B1E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E7A" w:rsidRPr="005F55AC" w:rsidRDefault="005F55AC">
            <w:pPr>
              <w:spacing w:after="0"/>
              <w:ind w:left="135"/>
              <w:rPr>
                <w:lang w:val="ru-RU"/>
              </w:rPr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 w:rsidRPr="005F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1E7A" w:rsidRDefault="005F5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1E7A" w:rsidRDefault="003B1E7A"/>
        </w:tc>
      </w:tr>
    </w:tbl>
    <w:p w:rsidR="003B1E7A" w:rsidRDefault="005F55AC" w:rsidP="005F55AC">
      <w:pPr>
        <w:spacing w:after="0"/>
        <w:ind w:left="120"/>
        <w:sectPr w:rsidR="003B1E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3192626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</w:p>
    <w:bookmarkEnd w:id="10"/>
    <w:p w:rsidR="00FA2F6A" w:rsidRPr="005F55AC" w:rsidRDefault="00FA2F6A" w:rsidP="005F55AC">
      <w:pPr>
        <w:spacing w:after="0"/>
        <w:ind w:left="120"/>
        <w:rPr>
          <w:lang w:val="ru-RU"/>
        </w:rPr>
      </w:pPr>
    </w:p>
    <w:sectPr w:rsidR="00FA2F6A" w:rsidRPr="005F55AC" w:rsidSect="005F55A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A056A"/>
    <w:multiLevelType w:val="multilevel"/>
    <w:tmpl w:val="CEF891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1E7A"/>
    <w:rsid w:val="003B1E7A"/>
    <w:rsid w:val="004C3E89"/>
    <w:rsid w:val="005F55AC"/>
    <w:rsid w:val="00625DDE"/>
    <w:rsid w:val="00BE393F"/>
    <w:rsid w:val="00FA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8221</Words>
  <Characters>46861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2023-10-15T20:00:00Z</dcterms:created>
  <dcterms:modified xsi:type="dcterms:W3CDTF">2023-10-16T20:14:00Z</dcterms:modified>
</cp:coreProperties>
</file>