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1C" w:rsidRDefault="00D3691C" w:rsidP="00D3691C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Смоленской области по образованию и науке</w:t>
      </w:r>
    </w:p>
    <w:p w:rsidR="00D3691C" w:rsidRDefault="00D3691C" w:rsidP="00D3691C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D3691C" w:rsidRDefault="00D3691C" w:rsidP="00D3691C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D3691C" w:rsidRDefault="00D3691C" w:rsidP="00D3691C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3"/>
        <w:tblW w:w="10456" w:type="dxa"/>
        <w:tblInd w:w="0" w:type="dxa"/>
        <w:tblLook w:val="04A0"/>
      </w:tblPr>
      <w:tblGrid>
        <w:gridCol w:w="4785"/>
        <w:gridCol w:w="5671"/>
      </w:tblGrid>
      <w:tr w:rsidR="00D3691C" w:rsidTr="00D3691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3691C" w:rsidRDefault="00D369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Согласована</w:t>
            </w:r>
          </w:p>
          <w:p w:rsidR="00D3691C" w:rsidRDefault="00D369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заместителем директора по ВР</w:t>
            </w:r>
          </w:p>
          <w:p w:rsidR="00D3691C" w:rsidRDefault="00D3691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691C" w:rsidRDefault="00D369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__________/Н.П.Баринова</w:t>
            </w:r>
          </w:p>
          <w:p w:rsidR="00D3691C" w:rsidRDefault="00D369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27.08.2024г.</w:t>
            </w:r>
          </w:p>
          <w:p w:rsidR="00D3691C" w:rsidRDefault="00D3691C">
            <w:pPr>
              <w:pStyle w:val="Style20"/>
              <w:widowControl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691C" w:rsidRDefault="00D3691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D3691C" w:rsidRDefault="00D3691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приказом директора</w:t>
            </w:r>
          </w:p>
          <w:p w:rsidR="00D3691C" w:rsidRDefault="00D3691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МБОУ СШ № 8 г. Ярцево</w:t>
            </w:r>
          </w:p>
          <w:p w:rsidR="00D3691C" w:rsidRDefault="00D3691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Смоленской области</w:t>
            </w:r>
          </w:p>
          <w:p w:rsidR="00D3691C" w:rsidRDefault="00D3691C">
            <w:pPr>
              <w:pStyle w:val="Style20"/>
              <w:widowControl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№70 от 29.08.2024г.      </w:t>
            </w:r>
          </w:p>
        </w:tc>
      </w:tr>
    </w:tbl>
    <w:p w:rsidR="00D3691C" w:rsidRDefault="00D3691C" w:rsidP="00D3691C">
      <w:pPr>
        <w:pStyle w:val="Style20"/>
        <w:widowControl/>
        <w:spacing w:line="360" w:lineRule="auto"/>
        <w:jc w:val="left"/>
        <w:rPr>
          <w:sz w:val="28"/>
          <w:szCs w:val="28"/>
        </w:rPr>
      </w:pPr>
    </w:p>
    <w:p w:rsidR="00D3691C" w:rsidRDefault="00D3691C" w:rsidP="00D3691C">
      <w:pPr>
        <w:pStyle w:val="Style20"/>
        <w:widowControl/>
        <w:spacing w:line="360" w:lineRule="auto"/>
        <w:rPr>
          <w:sz w:val="32"/>
          <w:szCs w:val="32"/>
        </w:rPr>
      </w:pPr>
    </w:p>
    <w:p w:rsidR="00D3691C" w:rsidRDefault="00D3691C" w:rsidP="00D3691C">
      <w:pPr>
        <w:pStyle w:val="Style20"/>
        <w:widowControl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Дополнительная общеобразовательная </w:t>
      </w:r>
    </w:p>
    <w:p w:rsidR="00D3691C" w:rsidRDefault="00D3691C" w:rsidP="00D3691C">
      <w:pPr>
        <w:pStyle w:val="Style20"/>
        <w:widowControl/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общеразвивающая</w:t>
      </w:r>
      <w:proofErr w:type="spellEnd"/>
      <w:r>
        <w:rPr>
          <w:sz w:val="32"/>
          <w:szCs w:val="32"/>
        </w:rPr>
        <w:t xml:space="preserve"> программа </w:t>
      </w:r>
    </w:p>
    <w:p w:rsidR="00D3691C" w:rsidRDefault="00D3691C" w:rsidP="00D3691C">
      <w:pPr>
        <w:pStyle w:val="Style20"/>
        <w:widowControl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спортивно - оздоровительной направленности</w:t>
      </w:r>
    </w:p>
    <w:p w:rsidR="00D3691C" w:rsidRDefault="00D3691C" w:rsidP="00D3691C">
      <w:pPr>
        <w:pStyle w:val="Style20"/>
        <w:widowControl/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«Баскетбол»</w:t>
      </w:r>
    </w:p>
    <w:p w:rsidR="00D3691C" w:rsidRDefault="00D3691C" w:rsidP="00D3691C">
      <w:pPr>
        <w:pStyle w:val="Style20"/>
        <w:widowControl/>
        <w:spacing w:line="360" w:lineRule="auto"/>
        <w:rPr>
          <w:sz w:val="52"/>
          <w:szCs w:val="52"/>
        </w:rPr>
      </w:pPr>
    </w:p>
    <w:p w:rsidR="00D3691C" w:rsidRDefault="00D3691C" w:rsidP="00D3691C">
      <w:pPr>
        <w:pStyle w:val="Style20"/>
        <w:widowControl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Возраст обучающихся: 13-16 лет</w:t>
      </w:r>
    </w:p>
    <w:p w:rsidR="00D3691C" w:rsidRDefault="00D3691C" w:rsidP="00D369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реализации: 1 год</w:t>
      </w:r>
    </w:p>
    <w:p w:rsidR="00D3691C" w:rsidRDefault="00D3691C" w:rsidP="00D3691C">
      <w:pPr>
        <w:jc w:val="right"/>
        <w:rPr>
          <w:rFonts w:ascii="Times New Roman" w:hAnsi="Times New Roman"/>
          <w:sz w:val="28"/>
          <w:szCs w:val="28"/>
        </w:rPr>
      </w:pPr>
    </w:p>
    <w:p w:rsidR="00D3691C" w:rsidRDefault="00D3691C" w:rsidP="00D3691C">
      <w:pPr>
        <w:jc w:val="right"/>
        <w:rPr>
          <w:rFonts w:ascii="Times New Roman" w:hAnsi="Times New Roman"/>
          <w:sz w:val="28"/>
          <w:szCs w:val="28"/>
        </w:rPr>
      </w:pPr>
    </w:p>
    <w:p w:rsidR="00D3691C" w:rsidRDefault="00D3691C" w:rsidP="00D369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– составитель:</w:t>
      </w:r>
    </w:p>
    <w:p w:rsidR="00D3691C" w:rsidRDefault="00D3691C" w:rsidP="00D3691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Нормуротов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Илхом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Идрисович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D3691C" w:rsidRDefault="00D3691C" w:rsidP="00D369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D3691C" w:rsidRDefault="00D3691C" w:rsidP="00D3691C">
      <w:pPr>
        <w:rPr>
          <w:rFonts w:ascii="Times New Roman" w:hAnsi="Times New Roman"/>
          <w:b/>
          <w:sz w:val="28"/>
          <w:szCs w:val="28"/>
        </w:rPr>
      </w:pPr>
    </w:p>
    <w:p w:rsidR="00D3691C" w:rsidRDefault="00D3691C" w:rsidP="00D3691C">
      <w:pPr>
        <w:jc w:val="center"/>
        <w:rPr>
          <w:rFonts w:ascii="Times New Roman" w:hAnsi="Times New Roman"/>
          <w:sz w:val="28"/>
          <w:szCs w:val="28"/>
        </w:rPr>
      </w:pPr>
    </w:p>
    <w:p w:rsidR="00D3691C" w:rsidRDefault="00D3691C" w:rsidP="00D3691C">
      <w:pPr>
        <w:jc w:val="center"/>
        <w:rPr>
          <w:rFonts w:ascii="Times New Roman" w:hAnsi="Times New Roman"/>
          <w:sz w:val="28"/>
          <w:szCs w:val="28"/>
        </w:rPr>
      </w:pPr>
    </w:p>
    <w:p w:rsidR="00D3691C" w:rsidRDefault="00D3691C" w:rsidP="00D369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691C" w:rsidRDefault="00D3691C" w:rsidP="00D369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– 2025 учебный год</w:t>
      </w:r>
    </w:p>
    <w:p w:rsidR="00D3691C" w:rsidRDefault="00D3691C" w:rsidP="00D3691C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D3691C" w:rsidRDefault="00D3691C" w:rsidP="00D369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Дополнительная общеобразовательная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общеразвивающая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«Оранжевый мяч»  (далее Программа) в контексте нормативных документов: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>- Закон «Об образовании в Российской Федерации» от 29 декабря 2012 г. N 273-ФЗ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 w:rsidRPr="00F26F5D">
        <w:rPr>
          <w:rFonts w:ascii="Times New Roman" w:hAnsi="Times New Roman"/>
          <w:sz w:val="24"/>
          <w:szCs w:val="24"/>
        </w:rPr>
        <w:t>Минпрос</w:t>
      </w:r>
      <w:proofErr w:type="spellEnd"/>
      <w:r w:rsidRPr="00F26F5D">
        <w:rPr>
          <w:rFonts w:ascii="Times New Roman" w:hAnsi="Times New Roman"/>
          <w:sz w:val="24"/>
          <w:szCs w:val="24"/>
        </w:rPr>
        <w:t xml:space="preserve"> РФ от 27.07.2022. № 629)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>- Концепция развития дополнительного образования детей до 2030 года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>-Устав образовательной организации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 xml:space="preserve">- Методические рекомендации по проектированию дополнительных </w:t>
      </w:r>
      <w:proofErr w:type="spellStart"/>
      <w:r w:rsidRPr="00F26F5D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F26F5D">
        <w:rPr>
          <w:rFonts w:ascii="Times New Roman" w:hAnsi="Times New Roman"/>
          <w:sz w:val="24"/>
          <w:szCs w:val="24"/>
        </w:rPr>
        <w:t xml:space="preserve"> программ (Письмо </w:t>
      </w:r>
      <w:proofErr w:type="spellStart"/>
      <w:r w:rsidRPr="00F26F5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26F5D">
        <w:rPr>
          <w:rFonts w:ascii="Times New Roman" w:hAnsi="Times New Roman"/>
          <w:sz w:val="24"/>
          <w:szCs w:val="24"/>
        </w:rPr>
        <w:t xml:space="preserve"> РФ «О направлении информации» от 18 ноября 2015 г. N 09- 3242) </w:t>
      </w:r>
    </w:p>
    <w:p w:rsidR="00D3691C" w:rsidRPr="00F26F5D" w:rsidRDefault="00D3691C" w:rsidP="00D3691C">
      <w:pPr>
        <w:spacing w:after="0" w:line="25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F5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26F5D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F26F5D">
        <w:rPr>
          <w:rFonts w:ascii="Times New Roman" w:hAnsi="Times New Roman"/>
          <w:sz w:val="24"/>
          <w:szCs w:val="24"/>
        </w:rPr>
        <w:t xml:space="preserve"> России от 31.01.2022 N ДГ-245/06 "О направлении методических рекомендаций</w:t>
      </w:r>
      <w:proofErr w:type="gramStart"/>
      <w:r w:rsidRPr="00F26F5D">
        <w:rPr>
          <w:rFonts w:ascii="Times New Roman" w:hAnsi="Times New Roman"/>
          <w:sz w:val="24"/>
          <w:szCs w:val="24"/>
        </w:rPr>
        <w:t>"(</w:t>
      </w:r>
      <w:proofErr w:type="gramEnd"/>
      <w:r w:rsidRPr="00F26F5D">
        <w:rPr>
          <w:rFonts w:ascii="Times New Roman" w:hAnsi="Times New Roman"/>
          <w:sz w:val="24"/>
          <w:szCs w:val="24"/>
        </w:rPr>
        <w:t>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D3691C" w:rsidRPr="00F26F5D" w:rsidRDefault="00D3691C" w:rsidP="00D369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26F5D">
        <w:rPr>
          <w:rFonts w:ascii="Times New Roman" w:eastAsia="Times New Roman" w:hAnsi="Times New Roman"/>
          <w:sz w:val="24"/>
          <w:szCs w:val="24"/>
          <w:lang w:eastAsia="ru-RU"/>
        </w:rPr>
        <w:t xml:space="preserve">В. И. Лях, А. А. </w:t>
      </w:r>
      <w:proofErr w:type="spellStart"/>
      <w:r w:rsidRPr="00F26F5D"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 w:rsidRPr="00F26F5D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«Программа по физической культуре» - М.: Просвещение, 2012.</w:t>
      </w:r>
    </w:p>
    <w:p w:rsidR="00D3691C" w:rsidRPr="00F64A71" w:rsidRDefault="00D3691C" w:rsidP="00D3691C">
      <w:pPr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iCs/>
          <w:color w:val="FF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Cs/>
          <w:iCs/>
          <w:sz w:val="24"/>
          <w:szCs w:val="24"/>
          <w:lang w:eastAsia="ru-RU"/>
        </w:rPr>
        <w:t xml:space="preserve"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</w:t>
      </w:r>
      <w:r w:rsidRPr="00F64A71">
        <w:rPr>
          <w:rFonts w:ascii="Times New Roman" w:eastAsia="Arial Unicode MS" w:hAnsi="Times New Roman"/>
          <w:bCs/>
          <w:iCs/>
          <w:color w:val="FF0000"/>
          <w:sz w:val="24"/>
          <w:szCs w:val="24"/>
          <w:lang w:eastAsia="ru-RU"/>
        </w:rPr>
        <w:t>и обучающегося, проживающего в сельской местности.</w:t>
      </w:r>
    </w:p>
    <w:p w:rsidR="00D3691C" w:rsidRDefault="00D3691C" w:rsidP="00D3691C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D3691C" w:rsidRDefault="00D3691C" w:rsidP="00D3691C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 xml:space="preserve"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</w:t>
      </w:r>
      <w:proofErr w:type="gramStart"/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может быть еще не проявилась</w:t>
      </w:r>
      <w:proofErr w:type="gramEnd"/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, а также детей, в отношении которых есть серьезная надежда на дальнейший качественный скачок в развитии их способностей.</w:t>
      </w:r>
    </w:p>
    <w:p w:rsidR="00D3691C" w:rsidRDefault="00D3691C" w:rsidP="00D3691C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:rsidR="00D3691C" w:rsidRDefault="00D3691C" w:rsidP="00D369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части содержания курса в случае необходимости возможно с применением дистанционных образовательных технологий и электронного обучения в следующих формах: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онлайн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лекция,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онлайн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консультация,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онлайн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урок, дистанционные занятия на цифровых образовательных ресурсах: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ЯКласс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Учи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РЭШ.</w:t>
      </w:r>
    </w:p>
    <w:p w:rsidR="00D3691C" w:rsidRPr="00B67046" w:rsidRDefault="00D3691C" w:rsidP="00D3691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баскетболу является модифицированной.</w:t>
      </w:r>
    </w:p>
    <w:p w:rsidR="00D3691C" w:rsidRDefault="00D3691C" w:rsidP="00D3691C">
      <w:pPr>
        <w:spacing w:after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Направленность данной программы: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физкультурно-спортивная.</w:t>
      </w:r>
    </w:p>
    <w:p w:rsidR="00D3691C" w:rsidRDefault="00D3691C" w:rsidP="00D3691C">
      <w:pPr>
        <w:spacing w:after="0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Формы организации образовательной деятельности учащихся: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групповая, подгрупповая, индивидуально-групповая. Программа реализуется в форме секции.</w:t>
      </w:r>
    </w:p>
    <w:p w:rsidR="00D3691C" w:rsidRDefault="00D3691C" w:rsidP="00D3691C">
      <w:pPr>
        <w:spacing w:after="0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Уровень освоения программы: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базовый</w:t>
      </w:r>
    </w:p>
    <w:p w:rsidR="00D3691C" w:rsidRDefault="00D3691C" w:rsidP="00D3691C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Спорту принадлежит значительная роль в воспитании молодого поколения страны. Спортивные занятия со школьниками служат составной частью их всестороннего развития, воспитания, здоровья. Спортивные игры, а в частности «Баскетбол»  играют особую роль во всестороннем  физическом развитии школьников.</w:t>
      </w:r>
    </w:p>
    <w:p w:rsidR="00D3691C" w:rsidRDefault="00D3691C" w:rsidP="00D3691C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 создана на основе курса обучения игре в баскетбол, который  является одним из разделов школьной программы и представлен как обязательный вид спорта в государственном образовательном стандарте. Кроме того, баскетбол  является одним из ведущих видов спорта в организации внеурочной работы в общеобразовательном учреждении.</w:t>
      </w:r>
    </w:p>
    <w:p w:rsidR="00D3691C" w:rsidRDefault="00D3691C" w:rsidP="00D3691C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Новизной </w:t>
      </w:r>
      <w:r>
        <w:rPr>
          <w:rFonts w:ascii="Times New Roman" w:hAnsi="Times New Roman"/>
          <w:sz w:val="24"/>
          <w:szCs w:val="24"/>
        </w:rPr>
        <w:t xml:space="preserve">решения данной программы является двигательная деятельность, которая своей направленностью и содержанием связана с совершенствованием физической природы человека. В процессе освоения данной программы воспитанники формируются как целостная личность, в единстве многообразия своих физических, психических и нравственных качеств. </w:t>
      </w:r>
    </w:p>
    <w:p w:rsidR="00D3691C" w:rsidRDefault="00D3691C" w:rsidP="00D3691C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Актуальность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заключается в том, что она направлена на удовлетворение детей в активных формах двигательной деятельности, обеспечивающей физическое, духовное и нравственное развитие обучающихся. В наше время массовый детский спорт приобрел новое и весьма важное социальное значение.                                                                        </w:t>
      </w:r>
    </w:p>
    <w:p w:rsidR="00D3691C" w:rsidRDefault="00D3691C" w:rsidP="00D3691C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Важным показателем  качества образования является здоровье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. Программа «Оранжевый мяч» направлена в первую очередь на укрепление здоровья и увеличения функциональных возможностей организма (развитие силы, быстроты, выносливости) обучающихся. Посредством  баскетбола также развиваются волевые и лидерские качества, смелость, активность, целеустремленность, умение работать в коллективе. </w:t>
      </w:r>
    </w:p>
    <w:p w:rsidR="00D3691C" w:rsidRDefault="00D3691C" w:rsidP="00D3691C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Также  важной задачей является пропаганда здорового образа жизни.                                                                                                   </w:t>
      </w:r>
    </w:p>
    <w:p w:rsidR="00D3691C" w:rsidRDefault="00D3691C" w:rsidP="00D3691C">
      <w:pPr>
        <w:spacing w:after="0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также актуальна в связи с возросшей популярностью вида спортивной игры баскетбол в нашей стране.</w:t>
      </w:r>
    </w:p>
    <w:p w:rsidR="00D3691C" w:rsidRDefault="00D3691C" w:rsidP="00D3691C">
      <w:pPr>
        <w:tabs>
          <w:tab w:val="left" w:pos="567"/>
          <w:tab w:val="left" w:pos="709"/>
          <w:tab w:val="left" w:pos="851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Отличительные особенности данной образовательной программы:</w:t>
      </w:r>
    </w:p>
    <w:p w:rsidR="00D3691C" w:rsidRDefault="00D3691C" w:rsidP="00D3691C">
      <w:pPr>
        <w:pStyle w:val="af8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структурирована по видам спортивной подготовки и состоит из четырех разделов: теоретической, физической, технической и тактической подготовок;</w:t>
      </w:r>
    </w:p>
    <w:p w:rsidR="00D3691C" w:rsidRDefault="00D3691C" w:rsidP="00D3691C">
      <w:pPr>
        <w:pStyle w:val="af8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обучения формируются  команды для участия в городских и районных соревнованиях.</w:t>
      </w:r>
    </w:p>
    <w:p w:rsidR="00D3691C" w:rsidRDefault="00D3691C" w:rsidP="00D3691C">
      <w:pPr>
        <w:tabs>
          <w:tab w:val="left" w:pos="567"/>
          <w:tab w:val="left" w:pos="720"/>
          <w:tab w:val="left" w:pos="851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Педагогическая целесообразность программы   </w:t>
      </w:r>
      <w:r>
        <w:rPr>
          <w:rFonts w:ascii="Times New Roman" w:hAnsi="Times New Roman"/>
          <w:sz w:val="24"/>
          <w:szCs w:val="24"/>
        </w:rPr>
        <w:t xml:space="preserve">проявляется в том, что в секции «Оранжевый мяч» особое внимание уделяется формированию личностных свойств характера обучающихся. Эти свойства, хотя и базируются на типе нервной системе, изменяются в физкультурно-спортивной направленности специально организованной деятельности. Их позитивная динамика определяется мотивацией обучающихся на здоровый образ жизни. </w:t>
      </w:r>
    </w:p>
    <w:p w:rsidR="00D3691C" w:rsidRDefault="00D3691C" w:rsidP="00D3691C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Физическую работоспособность можно развить систематическими тренировками. Доказано, что большинство детей могут достичь средних показателей в спорте (1-3 разряды). И это, безусловно, является стимулом  для занятий физкультурой и спортом в  детском и юношеском возрасте.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 разряда, ощущение победы, успешности остается на всю жизнь, что является результатом  физического воспитания. Занятия физическими упражнениями развивают в учащихся такие качества, как выносливость, скорость и координацию.</w:t>
      </w:r>
    </w:p>
    <w:p w:rsidR="00D3691C" w:rsidRDefault="00D3691C" w:rsidP="00D3691C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баскетболом развивают смекалку и умение взаимодействовать в коллективе, помогают подросткам оценить свои возможности, развить чувство собственного достоинства, целеустремленность и волю к победе. 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момент, может быть,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:rsidR="00D3691C" w:rsidRDefault="00D3691C" w:rsidP="00D3691C">
      <w:pPr>
        <w:pStyle w:val="af8"/>
        <w:tabs>
          <w:tab w:val="left" w:pos="0"/>
          <w:tab w:val="left" w:pos="567"/>
          <w:tab w:val="left" w:pos="851"/>
        </w:tabs>
        <w:spacing w:after="0"/>
        <w:ind w:left="0"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в реализации данной программы участвуют  юноши  13-16 лет. Для  начала занятий в секции специальной подготовки не требуется. Количество занимающихся   9-25 человек.</w:t>
      </w:r>
    </w:p>
    <w:p w:rsidR="00D3691C" w:rsidRDefault="00D3691C" w:rsidP="00D3691C">
      <w:pPr>
        <w:pStyle w:val="af8"/>
        <w:tabs>
          <w:tab w:val="left" w:pos="0"/>
          <w:tab w:val="left" w:pos="851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 реализации данной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– 1 год. Программа рассчитана на 136 учебных часов в год.</w:t>
      </w:r>
    </w:p>
    <w:p w:rsidR="00D3691C" w:rsidRDefault="00D3691C" w:rsidP="00D3691C">
      <w:pPr>
        <w:spacing w:after="0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Формы организации занятий.</w:t>
      </w:r>
    </w:p>
    <w:p w:rsidR="00D3691C" w:rsidRDefault="00D3691C" w:rsidP="00D3691C">
      <w:pPr>
        <w:spacing w:after="0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организации занятий выделяют следующие формы:</w:t>
      </w:r>
    </w:p>
    <w:p w:rsidR="00D3691C" w:rsidRDefault="00D3691C" w:rsidP="00D3691C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Групповые практические занятия;</w:t>
      </w:r>
    </w:p>
    <w:p w:rsidR="00D3691C" w:rsidRDefault="00D3691C" w:rsidP="00D3691C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Групповые и индивидуальные теоретические занятия;</w:t>
      </w:r>
    </w:p>
    <w:p w:rsidR="00D3691C" w:rsidRDefault="00D3691C" w:rsidP="00D3691C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Индивидуальные занятия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отдельными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обучающимися;</w:t>
      </w:r>
    </w:p>
    <w:p w:rsidR="00D3691C" w:rsidRDefault="00D3691C" w:rsidP="00D3691C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Самостоятельные тренировки по индивидуальным планам и по заданию тренера;</w:t>
      </w:r>
    </w:p>
    <w:p w:rsidR="00D3691C" w:rsidRDefault="00D3691C" w:rsidP="00D3691C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Просмотр учебных кинофильмов и соревнований;</w:t>
      </w:r>
    </w:p>
    <w:p w:rsidR="00D3691C" w:rsidRDefault="00D3691C" w:rsidP="00D3691C">
      <w:pPr>
        <w:numPr>
          <w:ilvl w:val="0"/>
          <w:numId w:val="4"/>
        </w:numPr>
        <w:tabs>
          <w:tab w:val="left" w:pos="0"/>
          <w:tab w:val="left" w:pos="851"/>
          <w:tab w:val="left" w:pos="1418"/>
        </w:tabs>
        <w:spacing w:after="0"/>
        <w:ind w:left="0" w:firstLine="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Участие в спортивных соревнованиях. </w:t>
      </w:r>
    </w:p>
    <w:p w:rsidR="00D3691C" w:rsidRDefault="00D3691C" w:rsidP="00D3691C">
      <w:pPr>
        <w:tabs>
          <w:tab w:val="left" w:pos="567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формы проведения занятий: </w:t>
      </w:r>
      <w:r>
        <w:rPr>
          <w:rFonts w:ascii="Times New Roman" w:hAnsi="Times New Roman"/>
          <w:sz w:val="24"/>
          <w:szCs w:val="24"/>
        </w:rPr>
        <w:t>учебная, учебно-тренировочная, модельная, соревнования.</w:t>
      </w:r>
    </w:p>
    <w:p w:rsidR="00D3691C" w:rsidRDefault="00D3691C" w:rsidP="00D3691C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Режим занятий: </w:t>
      </w:r>
      <w:r>
        <w:rPr>
          <w:rFonts w:ascii="Times New Roman" w:hAnsi="Times New Roman"/>
          <w:sz w:val="24"/>
          <w:szCs w:val="24"/>
        </w:rPr>
        <w:t xml:space="preserve">занятия в секции проводятся для юношей 5 – 9 классов. Программа рассчитана на 4 </w:t>
      </w:r>
      <w:proofErr w:type="gramStart"/>
      <w:r>
        <w:rPr>
          <w:rFonts w:ascii="Times New Roman" w:hAnsi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/>
          <w:sz w:val="24"/>
          <w:szCs w:val="24"/>
        </w:rPr>
        <w:t xml:space="preserve"> часа в неделю. </w:t>
      </w:r>
    </w:p>
    <w:p w:rsidR="00D3691C" w:rsidRDefault="00D3691C" w:rsidP="00D3691C">
      <w:pPr>
        <w:tabs>
          <w:tab w:val="left" w:pos="56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программы:</w:t>
      </w:r>
      <w:r>
        <w:rPr>
          <w:rFonts w:ascii="Times New Roman" w:hAnsi="Times New Roman"/>
          <w:sz w:val="24"/>
          <w:szCs w:val="24"/>
        </w:rPr>
        <w:t xml:space="preserve"> физическое развитие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средствами игры в баскетбол.</w:t>
      </w:r>
    </w:p>
    <w:p w:rsidR="00D3691C" w:rsidRDefault="00D3691C" w:rsidP="00D3691C">
      <w:pPr>
        <w:pStyle w:val="3"/>
        <w:tabs>
          <w:tab w:val="left" w:pos="426"/>
        </w:tabs>
        <w:ind w:firstLine="426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Задачи: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Образовательные: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-обучение и совершенствование умений и навыков, предусмотренных программой;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-обучение новым двигательным действиям, подготовка к выполнению норм физической подготовленности, а также требований спортивной классификаци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баскетболу);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-приобретение знаний и умений самостоятельно тренироваться с целью индивидуального физического совершенствования;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спортивно-инструкторских и судейских знаний, умений и навыков;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-приобретение знаний в области гигиены и медицины, необходимых понятий и теоретических сведений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bookmarkStart w:id="1" w:name="_Hlk79537239"/>
      <w:bookmarkStart w:id="2" w:name="_Hlk79537163"/>
      <w:bookmarkStart w:id="3" w:name="_Hlk79537009"/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Воспитательные:</w:t>
      </w:r>
    </w:p>
    <w:bookmarkEnd w:id="1"/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позитивной психологии общения и коллективного взаимодействия;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 потребности в занятиях спортом, основ индивидуального здорового образа жизни.</w:t>
      </w:r>
    </w:p>
    <w:bookmarkEnd w:id="2"/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Развивающие: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-расширение двигательного опыта за счет овладения двигательными действиями из раздела «баскетбол»;</w:t>
      </w:r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-развитие качеств необходимых для игры в баскетбо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быстроты, гибкости, ловкости, координации).  </w:t>
      </w:r>
      <w:bookmarkEnd w:id="3"/>
    </w:p>
    <w:p w:rsidR="00D3691C" w:rsidRDefault="00D3691C" w:rsidP="00D3691C">
      <w:pPr>
        <w:tabs>
          <w:tab w:val="left" w:pos="5820"/>
          <w:tab w:val="center" w:pos="7699"/>
        </w:tabs>
        <w:spacing w:after="0" w:line="240" w:lineRule="auto"/>
        <w:jc w:val="both"/>
      </w:pPr>
    </w:p>
    <w:p w:rsidR="00D3691C" w:rsidRDefault="00D3691C" w:rsidP="00D3691C">
      <w:pPr>
        <w:tabs>
          <w:tab w:val="left" w:pos="0"/>
        </w:tabs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и способы определения их результативности: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Ожидаемые результаты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освоения обучающимися программы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представлены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предметными, личностными и 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результатами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u w:val="single"/>
          <w:lang w:eastAsia="ru-RU"/>
        </w:rPr>
        <w:t>Предметные результаты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: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знать об особенностях зарождения, истории баскетбола;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знать о физических качествах и правилах их тестирования;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выполнять упражнения по физической подготовке в соответствии с возрастом;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владеть тактико-техническими приемами баскетбола;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знать основы личной гигиены, причины травматизма при занятиях баскетболом и правила его    предупреждения;</w:t>
      </w:r>
    </w:p>
    <w:p w:rsidR="00D3691C" w:rsidRDefault="00D3691C" w:rsidP="00D3691C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владеть основами судейства игры в баскетбол.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u w:val="single"/>
          <w:lang w:eastAsia="ru-RU"/>
        </w:rPr>
        <w:t>Личностные результаты:</w:t>
      </w:r>
    </w:p>
    <w:p w:rsidR="00D3691C" w:rsidRDefault="00D3691C" w:rsidP="00D3691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формирование устойчивого интереса, мотивации к занятиям физической культурой и к здоровому образу жизни;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воспитание морально-этических и волевых качеств;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дисциплинированность, трудолюбие, упорство в достижении поставленных целей;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умение управлять своими эмоциями в различных ситуациях;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умение оказывать помощь своим сверстникам.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 xml:space="preserve"> результаты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u w:val="single"/>
          <w:lang w:eastAsia="ru-RU"/>
        </w:rPr>
        <w:t>: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определять наиболее эффективные способы достижения результата;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умение находить ошибки при выполнении заданий и уметь их исправлять;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уметь организовать самостоятельные занятия баскетболом, а также, с группой товарищей;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организовывать и проводить соревнования по баскетболу в классе, во дворе, в оздоровительном лагере;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умение рационально распределять своё время в режиме дня, выполнять утреннюю зарядку;</w:t>
      </w:r>
    </w:p>
    <w:p w:rsidR="00D3691C" w:rsidRDefault="00D3691C" w:rsidP="00D3691C">
      <w:pPr>
        <w:spacing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умение вести наблюдение за показателями своего физического развития.</w:t>
      </w:r>
    </w:p>
    <w:p w:rsidR="00D3691C" w:rsidRDefault="00D3691C" w:rsidP="00D3691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Результативность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занятия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секции определяется с помощью:</w:t>
      </w:r>
    </w:p>
    <w:p w:rsidR="00D3691C" w:rsidRDefault="00D3691C" w:rsidP="00D3691C">
      <w:pPr>
        <w:pStyle w:val="af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Мониторинга (постоянного наблюдения за определенным процессом в образовании).</w:t>
      </w:r>
    </w:p>
    <w:p w:rsidR="00D3691C" w:rsidRDefault="00D3691C" w:rsidP="00D3691C">
      <w:pPr>
        <w:pStyle w:val="af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Экспресс-тестирования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(спринт, отжимание и т.д.).</w:t>
      </w:r>
    </w:p>
    <w:p w:rsidR="00D3691C" w:rsidRDefault="00D3691C" w:rsidP="00D3691C">
      <w:pPr>
        <w:pStyle w:val="af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качества (учебные и контрольные нормативы).</w:t>
      </w:r>
    </w:p>
    <w:p w:rsidR="00D3691C" w:rsidRDefault="00D3691C" w:rsidP="00D3691C">
      <w:pPr>
        <w:pStyle w:val="af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Формы подведения итогов реализации программы: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начальная, промежуточная, итоговая. Показательные игры, участие в спортивных праздниках школы, открытые занятия для родителей, участие в городских и районных соревнованиях. Выявление и развитие одаренных детей осуществляется на основе итогов соревнований, сдачи зачетов, показательных игр и иных соревновательных мероприятий, достигнутых практических результатов в освоении технических элементов игры.</w:t>
      </w: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:rsidR="00D3691C" w:rsidRDefault="00D3691C" w:rsidP="00D369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6" w:type="dxa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531"/>
        <w:gridCol w:w="850"/>
        <w:gridCol w:w="992"/>
        <w:gridCol w:w="993"/>
        <w:gridCol w:w="1843"/>
      </w:tblGrid>
      <w:tr w:rsidR="00D3691C" w:rsidTr="004761D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аттестации/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</w:tr>
      <w:tr w:rsidR="00D3691C" w:rsidTr="004761DD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91C" w:rsidRDefault="00D3691C" w:rsidP="004761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91C" w:rsidRDefault="00D3691C" w:rsidP="004761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91C" w:rsidRDefault="00D3691C" w:rsidP="004761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91C" w:rsidTr="004761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91C" w:rsidRDefault="00D3691C" w:rsidP="004761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 тестирование</w:t>
            </w:r>
          </w:p>
        </w:tc>
      </w:tr>
      <w:tr w:rsidR="00D3691C" w:rsidTr="004761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 тестирование, зачет</w:t>
            </w:r>
          </w:p>
        </w:tc>
      </w:tr>
      <w:tr w:rsidR="00D3691C" w:rsidTr="004761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Специальная физическая подготовка.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тестирование, зачет, учебная игра</w:t>
            </w:r>
          </w:p>
        </w:tc>
      </w:tr>
      <w:tr w:rsidR="00D3691C" w:rsidTr="004761DD">
        <w:trPr>
          <w:trHeight w:val="3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 тестирование, учебная игра, промежуточный тест,</w:t>
            </w:r>
          </w:p>
          <w:p w:rsidR="00D3691C" w:rsidRDefault="00D3691C" w:rsidP="004761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</w:tr>
      <w:tr w:rsidR="00D3691C" w:rsidTr="004761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Тактическая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Опрос, тестирование, учебная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оревнования</w:t>
            </w:r>
            <w:proofErr w:type="spellEnd"/>
          </w:p>
        </w:tc>
      </w:tr>
      <w:tr w:rsidR="00D3691C" w:rsidTr="004761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Участие в соревнованиях по баскетболу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Соревнования, судейство</w:t>
            </w:r>
          </w:p>
        </w:tc>
      </w:tr>
      <w:tr w:rsidR="00D3691C" w:rsidTr="004761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  <w:bookmarkStart w:id="4" w:name="_Hlk8016361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контрольные нормативы</w:t>
            </w:r>
            <w:bookmarkEnd w:id="4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 тестирование, зачет, контрольные игры</w:t>
            </w:r>
          </w:p>
        </w:tc>
      </w:tr>
      <w:tr w:rsidR="00D3691C" w:rsidTr="004761DD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1C" w:rsidRDefault="00D3691C" w:rsidP="004761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91C" w:rsidRDefault="00D3691C" w:rsidP="00D3691C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Содержание программы:</w:t>
      </w:r>
    </w:p>
    <w:p w:rsidR="00D3691C" w:rsidRDefault="00D3691C" w:rsidP="00D3691C">
      <w:pPr>
        <w:pStyle w:val="af8"/>
        <w:spacing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Теоретическая подготовка (6 часов). </w:t>
      </w:r>
    </w:p>
    <w:p w:rsidR="00D3691C" w:rsidRDefault="00D3691C" w:rsidP="00D3691C">
      <w:pPr>
        <w:pStyle w:val="af8"/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Развитие баскетбола в России и за рубежом. Техника безопасности на занятиях  баскетболом.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 Правила игры «Баскетбол». Линии разметки баскетбольной площадки.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 Физическая подготовка баскетболиста.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 Техническая подготовка баскетболиста.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 Тактическая подготовка баскетболиста.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 Психологическая подготовка баскетболиста.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7. Соревновательная деятельность баскетболиста.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8. Организация и проведение соревнований по баскетболу.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9. Правила судейства соревнований по баскетболу. Жесты судей.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10. Места занятий, оборудование и инвентарь для занятий баскетболом.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подготовка (32 часов).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 Общая физическая подготовка.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1.1. 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упражнения: элементарные, с весом собственного веса, с партнером, с предметами (набивными мячами,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фитболами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гимнастическими палками, обручами, с мячами различного диаметра, скакалками), на снарядах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прыжок, стенка, скамейка,).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1.2. Подвижные игры.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1.3. Эстафеты.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1.4. Полосы препятствий 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1.5. Акробатические упражнения (кувырки, стойки, перевороты, перекаты).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Специальная физическая подготовка.</w:t>
      </w:r>
    </w:p>
    <w:p w:rsidR="00D3691C" w:rsidRDefault="00D3691C" w:rsidP="00D3691C">
      <w:pPr>
        <w:pStyle w:val="af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Упражнения для развития быстроты движений баскетболиста.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2.2. Упражнения для развития специальной выносливости баскетболиста.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2.3. Упражнения для развития скоростно-силовых качеств баскетболиста.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2.4. Упражнения для развития ловкости баскетболиста.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Техническая подготовка (52 часа).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Упражнения без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1.1. Прыжок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вверх-вперед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толчком одной и приземлением на одну ногу.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1.2. Передвижение приставными шагами правым (левым) боком:                                                          - с разной скоростью;                                                                                                                                    - в одном и в разных направлениях.                                                                               1.3. Передвижение правым – левым боком.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1.4. Передвижение в стойке баскетболиста.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1.5. Остановка прыжком после ускорения.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1.6. Остановка в один шаг после ускорения.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1.7. Остановка в два шага после ускорения.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1.8. Повороты на месте.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1.9. Повороты в движении.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1.10. Имитация защитных действий против игрока нападения.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1.11. Имитация действий атаки против игрока защиты.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Ловля и передача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2.1. Двумя руками от груди, стоя на месте.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2.2. Двумя руками от груди с шагом вперед.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2.3. Двумя руками от груди в движении.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2.4. Передача одной рукой от плеча.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2.5. Передача одной рукой с шагом вперед.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2.6. То же после ведения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2.7. Передача одной рукой с отскоком от пола.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2.8. Передача двумя руками с отскоком от пола.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2.9. Передача одной рукой снизу от пола.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2.10. То же в движении.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2.11. Ловля мяча после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полуотскока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2.12. Ловля высоко летящего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2.13. Ловля катящегося мяча, стоя на месте.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2.14. Ловля катящегося мяча в движении.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Ведение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3.1. На месте.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3.2. В движении шагом.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3.3. В движении бегом.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3.4. То же с изменением направления и скорости.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3.5. То же с изменением высоты отскока.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3.6. Правой и левой рукой поочередно на месте.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3.7. Правой и левой рукой поочередно в движении.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3.8. Перевод мяча с правой руки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обратно, стоя на месте.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Броски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4.1. Одной рукой в баскетбольный щит с места.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4.2. Двумя руками от груди в баскетбольный щит с места.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4.3. Двумя руками от груди в баскетбольный щит после ведения и остановки.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4.4. Двумя руками от груди в баскетбольную корзину с места.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4.5. Двумя руками от груди в баскетбольную корзину после ведения.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4.6. Одной рукой в баскетбольную корзину с места.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4.7. Одной рукой в баскетбольную корзину после ведения.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4.8. Одной рукой в баскетбольную корзину после двух шагов.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4.9. В прыжке одной рукой с места.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4.10. Штрафной.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4.11. Двумя руками снизу в движении.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4.12. Одной рукой в прыжке после ловли мяча в движении.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4.13. В прыжке со средней дистанции.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4.14. В прыжке с дальней дистанции.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4.15. Вырывание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4.16. Выбивание мяча.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Тактическая подготовка (32 часа).</w:t>
      </w:r>
    </w:p>
    <w:p w:rsidR="00D3691C" w:rsidRDefault="00D3691C" w:rsidP="00D3691C">
      <w:pPr>
        <w:pStyle w:val="af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Защитные действия при опеке игрока без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 Защитные действия при опеке игрока с мячом.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 Перехват мяча.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 Борьба за мяч после отскока от щита.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 Быстрый прорыв.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 Командные действия в защите.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 Командные действия в нападении.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 Игра в баскетбол с заданными тактическими действиями.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Участие в соревнованиях по баскетболу(10 часов).</w:t>
      </w:r>
    </w:p>
    <w:p w:rsidR="00D3691C" w:rsidRDefault="00D3691C" w:rsidP="00D3691C">
      <w:pPr>
        <w:pStyle w:val="af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Участие и помощь в организации школьного первенства по баскетболу.                                               2. Участие в товарищеских встречах между школами и группами ДЮСШ.                                                                                                             3. Участие в городских и районных соревнованиях.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Тестирование и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контрольные нормативы( 4 часа).</w:t>
      </w:r>
    </w:p>
    <w:p w:rsidR="00D3691C" w:rsidRDefault="00D3691C" w:rsidP="00D3691C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Промежуточные и итоговые контрольные испытания, участие в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контрольных           </w:t>
      </w:r>
    </w:p>
    <w:p w:rsidR="00D3691C" w:rsidRDefault="00D3691C" w:rsidP="00D3691C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D3691C" w:rsidRDefault="00D3691C" w:rsidP="00D3691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691C" w:rsidRDefault="00D3691C" w:rsidP="00D369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691C" w:rsidRDefault="00D3691C" w:rsidP="00D369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Календарный учебный график</w:t>
      </w:r>
    </w:p>
    <w:p w:rsidR="00D3691C" w:rsidRDefault="00D3691C" w:rsidP="00D3691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88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419"/>
        <w:gridCol w:w="425"/>
        <w:gridCol w:w="567"/>
        <w:gridCol w:w="841"/>
        <w:gridCol w:w="1286"/>
        <w:gridCol w:w="425"/>
        <w:gridCol w:w="3971"/>
        <w:gridCol w:w="1135"/>
        <w:gridCol w:w="1419"/>
      </w:tblGrid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Провед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в секции. История развития баскетбола.    Общая физическая подготовка.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передвижений и остановок баскетболиста. Стойка баскетболиста. ОФП.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Специальная физическая подготовка. Совершенствование стоек баскетболиста. Остановки: двумя шагами; остановка прыжком.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после движения прыжком и в 2-а шага. Техника ловли и передачи мяча. Развитие выносливости.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ловли мяча: ловля мяча на месте и в движении, ловля высоколетящего мяча, ловля катящегося мяча. Передача мяча без движения.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игры баскетбол. Техника передачи мяча двумя руками от груди, тоже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снизу с отскоком от пола на месте и в движении.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передачи мяча одной рукой от плеча, одной рукой с отскоком от пола. Ловля и передача мяча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Передачи мяча в парах, в тройках. Броски мяча в корзину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штрафной. Подвижная игра «Школьный баскетбол».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ОФП.  Передачи мяча в парах, в тройках. Броски мяча в корзину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штрафной. Подвижная игра «Школьный баскетбол».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основы режима труда  и отдыха юных спортсменов. ОФП. Ведение мяча с изменением направления.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техники передвижений. Специальная физическая подготовка.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способа ловли в зависимости от направления и силы  полета мяча. Ведение с сопротивлением.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trHeight w:val="107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ОФП. Ведение мяча с сопротивлением. Тактика «защиты».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двух игроков  - «заслон в движении».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инфекционных заболеваний при занятиях спортом. Сочетание выполнения различных способов ловли мяча в условиях жесткого сопротивления.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трех игроков  -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скрестный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выход». Передачи в «малой восьмерке». ОФП.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Челночный бег. Ведение с обманными движениями, с финтом.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Чередование упражнений на развитие специальных физических качеств.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D3691C" w:rsidRDefault="00D3691C" w:rsidP="004761DD"/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Гигиенические требования к питанию юных спортсменов. ОФП. Учебная игра.</w:t>
            </w:r>
          </w:p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Скрытые передачи мяча под рукой, из-за спины, из-за спины в пол. СФП Учебная игра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изученных взаимодействий в условиях позиционного нападения. ОФП.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изученных взаимодействий в условиях личного прессинга.</w:t>
            </w:r>
          </w:p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Восстановительные мероприятия в спорте. Инструкторская и судейская практика. Учебная игра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--тренировочное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Бросок мяча над головой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полукрюк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крюк).   СФП.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Систематический врачебный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юными спортсменами. ОФП. Командные действия в нападении.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trHeight w:val="32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изученных способов ловли, передач, ведения, бросков в зависимости от ситуации на площадке. Инструкторская и судейская практика.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Судейство</w:t>
            </w:r>
          </w:p>
        </w:tc>
      </w:tr>
      <w:tr w:rsidR="00D3691C" w:rsidTr="004761DD">
        <w:trPr>
          <w:trHeight w:val="5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Самоконтроль в процессе занятий спортом.    Ведение мяча с поворотом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кругом.  ОФП. Учебная игра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Сочетание выполнения бросков мяча из различных точек в условиях жесткого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сопротивления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чебная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СФП. Броски мяча в корзину со средней дистанции после прохода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защитника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чебная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места и момента для борьбы за отскочивший от щита мяч при блокировке.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Противодействие взаимодействию двух игроков – «заслону в движении». СФП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Травматизм и заболеваемость в процессе занятий спортом, оказание первой помощи при несчастных случаях. ОФП. Бросок мяча в движении с одного шага.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Блокировка при борьбе за овладение мячом, отскочившим от щита.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ведения, передач, бросков.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СФП. Зонная защита. Взаимодействие игроков в защите и нападении.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двух игроков «подстраховка». Многократное выполнение технических приемов.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спортивной тренировки. Совершенствование техники передачи мяча.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ОФП. Тактика персональной защиты. Взаимодействие игроков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защите.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Тактика защиты и нападения. Двусторонняя игра по упрощенным правилам.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передвижения с выполнением различных технических приемов в усложненных условиях.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одного защитника против двух нападающих. СФП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и методы спортивной тренировки. Ведение мяча с изменением направления движения.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изученных защитных стоек и передвижений в зависимости от действий и расположения нападающих.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trHeight w:val="2018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 в тройках с продвижением вперед; комбинации при вбрасывании мяча из-за боковой линии; заслоны; передачи на месте; броски в прыжке со средних расстояний. СФП.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Многократное  выполнение технических приемов и тактических действий.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зонной защиты 2 – 3,                           2 – 1 - 2. 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занятие, беседа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организации занятий в спортивной тренировке. ОФП. Совершенствование техники броска мяча.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изученных способов ловли, передач, ведения, бросков в зависимости от ситуации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площадке.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личной и зонной системы защиты в процессе игры.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изученных взаимодействий в системе быстрого прорыва. Учебная игра. ОФП.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занятие, беседа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нравственных и волевых качеств. Психологическая подготовка в процессе тренировки. СФП. Ведение мяча с переводом на другую руку.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игра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испытания.                                                 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соревнова</w:t>
            </w:r>
            <w:proofErr w:type="spellEnd"/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Противодействие игрокам различных игровых функций при разных системах игры в нападении.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Инструкторская и судейская практика.   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ОФП.  Ведение мяча с изменением высоты отскока.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trHeight w:val="147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занятие, беседа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подготовка спортсмена.                        Многократное применение изученных технических приемов.</w:t>
            </w:r>
          </w:p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СФП. Передача мяча двумя руками с отскоком от пола.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командных действий по принципу выбора свободного места с использованием изученных групповых взаимодействий. СФП.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Чередование упражнений на развитие специальных физических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качеств. Двусторонняя игра. СФП.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Соревнование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подготовка юного спортсмена.    ОФП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Чередование изученных технических приемов в различных сочетаниях.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Бросок мяча изученными способами после выполнения других технических приемов.     Учебная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Тактическая подготовка юного спортсмена.  Учебная игра. Взаимодействие двух игроков «подстраховка».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trHeight w:val="1328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ОФП. Передвижения в защитной стойке назад, вперед и в сторону. Техника овладения мячом.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Игра, Тест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Противодействия взаимодействию трех игроков – «сдвоенному заслону».  СФП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Чередование изученных тактических действий (индивидуальных, групповых, командных).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Многократное  выполнение технических приемов и тактических действий. Двусторонняя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Учебно-тренировочное занятие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тактических действий в нападении. Учебная игра. СФП.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3691C" w:rsidTr="004761DD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91C" w:rsidRDefault="00D3691C" w:rsidP="004761DD">
            <w:pPr>
              <w:pStyle w:val="a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17.30-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игра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Контрольные испытания. Подведение итогов года. Двусторонняя  игра.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СШ</w:t>
            </w:r>
          </w:p>
          <w:p w:rsidR="00D3691C" w:rsidRDefault="00D3691C" w:rsidP="00476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1C" w:rsidRDefault="00D3691C" w:rsidP="004761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Зачет, соревнование</w:t>
            </w:r>
          </w:p>
        </w:tc>
      </w:tr>
    </w:tbl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D3691C">
          <w:pgSz w:w="11907" w:h="16839"/>
          <w:pgMar w:top="142" w:right="964" w:bottom="1843" w:left="709" w:header="57" w:footer="408" w:gutter="0"/>
          <w:cols w:space="720"/>
          <w:vAlign w:val="center"/>
        </w:sect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Методическое обеспечение образовательного процесса</w:t>
      </w:r>
    </w:p>
    <w:p w:rsidR="00D3691C" w:rsidRDefault="00D3691C" w:rsidP="00D3691C">
      <w:pPr>
        <w:tabs>
          <w:tab w:val="left" w:pos="960"/>
        </w:tabs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16308" w:type="dxa"/>
        <w:tblInd w:w="-1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7"/>
        <w:gridCol w:w="2982"/>
        <w:gridCol w:w="3260"/>
        <w:gridCol w:w="3827"/>
        <w:gridCol w:w="2835"/>
        <w:gridCol w:w="2977"/>
      </w:tblGrid>
      <w:tr w:rsidR="00D3691C" w:rsidTr="004761DD">
        <w:trPr>
          <w:trHeight w:val="146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Методы и приёмы организации учебно-воспитательного процесса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Дидактический материал, техническое оснащение занятий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Формы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подведения итогов</w:t>
            </w:r>
          </w:p>
        </w:tc>
      </w:tr>
      <w:tr w:rsidR="00D3691C" w:rsidTr="004761DD">
        <w:trPr>
          <w:trHeight w:val="136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основы баскетбола. Техника безопасности и  правила поведения в спортзале. Правила   игры, методика судейства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Групповая, индивидуальная,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подгрупповая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ронтальная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Словесный, объяснение, рассказ, беседа практические задания, объяснение нового материала.</w:t>
            </w:r>
          </w:p>
          <w:p w:rsidR="00D3691C" w:rsidRDefault="00D3691C" w:rsidP="004761D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Конспекты занятий для педагога.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630"/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Специальная литература, справочные материалы, картинки, плакаты. Правила судейства в баскетболе.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Вводный,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о соревнованиях по баскетболу.</w:t>
            </w:r>
          </w:p>
        </w:tc>
      </w:tr>
      <w:tr w:rsidR="00D3691C" w:rsidTr="004761DD">
        <w:trPr>
          <w:trHeight w:val="1029"/>
        </w:trPr>
        <w:tc>
          <w:tcPr>
            <w:tcW w:w="4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</w:t>
            </w:r>
          </w:p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баскетболиста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Индивидуальная, групповая, подгрупповая,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поточная, фронтальная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Словесный,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наглядный показ,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в парах, тренировки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630"/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Таблицы, схемы, карточки, мячи на каждого обучающего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Тестирование,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карточки судьи, протоколы</w:t>
            </w:r>
          </w:p>
        </w:tc>
      </w:tr>
      <w:tr w:rsidR="00D3691C" w:rsidTr="004761DD">
        <w:trPr>
          <w:trHeight w:val="1121"/>
        </w:trPr>
        <w:tc>
          <w:tcPr>
            <w:tcW w:w="4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Специальная подготовка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Индивидуальная,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подгрупповая, фронтальная, коллективно-групповая, в парах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Словесный, объяснение нового материала, рассказ, практические занятия, упражнения в парах, тренировки, наглядный показ педагогом.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630"/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Литература, схемы,</w:t>
            </w:r>
          </w:p>
          <w:p w:rsidR="00D3691C" w:rsidRDefault="00D3691C" w:rsidP="004761DD">
            <w:pPr>
              <w:tabs>
                <w:tab w:val="left" w:pos="630"/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справочные материалы, карточки, плакаты, мячи на каждого обучающего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Зачет, тестирование, учебная игра,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промежуточный тест.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691C" w:rsidTr="004761DD">
        <w:trPr>
          <w:trHeight w:val="1121"/>
        </w:trPr>
        <w:tc>
          <w:tcPr>
            <w:tcW w:w="4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подготовка баскетболиста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индивидуально – фронтальный, групповая, подгрупповая, коллективно-групповая, в парах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Словесный, объяснение,  беседа, практические занятия, упражнения в парах, тренировки, наглядный показ педагогом.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Учебная игра.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630"/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карточки, плакаты, мячи на каждого обучающего</w:t>
            </w:r>
          </w:p>
          <w:p w:rsidR="00D3691C" w:rsidRDefault="00D3691C" w:rsidP="004761DD">
            <w:pPr>
              <w:tabs>
                <w:tab w:val="left" w:pos="195"/>
              </w:tabs>
              <w:spacing w:after="0"/>
              <w:ind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Зачет, тестирование, учебная игра, промежуточный тест,</w:t>
            </w:r>
          </w:p>
          <w:p w:rsidR="00D3691C" w:rsidRDefault="00D3691C" w:rsidP="004761DD">
            <w:pPr>
              <w:tabs>
                <w:tab w:val="left" w:pos="195"/>
              </w:tabs>
              <w:spacing w:after="0"/>
              <w:ind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соревнование </w:t>
            </w:r>
          </w:p>
          <w:p w:rsidR="00D3691C" w:rsidRDefault="00D3691C" w:rsidP="004761DD">
            <w:pPr>
              <w:tabs>
                <w:tab w:val="left" w:pos="195"/>
              </w:tabs>
              <w:spacing w:after="0"/>
              <w:ind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691C" w:rsidTr="004761DD">
        <w:trPr>
          <w:trHeight w:val="1121"/>
        </w:trPr>
        <w:tc>
          <w:tcPr>
            <w:tcW w:w="4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3691C" w:rsidRDefault="00D3691C" w:rsidP="004761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Игровая подготовка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групповая, подгрупповая, коллективно-групповая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упражнения в парах, тренировки, Учебная игра.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195"/>
              </w:tabs>
              <w:spacing w:after="0"/>
              <w:ind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Дидактические карточки, плакаты, мячи на каждого обучающего, видеозаписи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Учебная игра, 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промежуточный отбор,</w:t>
            </w:r>
          </w:p>
          <w:p w:rsidR="00D3691C" w:rsidRDefault="00D3691C" w:rsidP="004761DD">
            <w:pPr>
              <w:tabs>
                <w:tab w:val="left" w:pos="44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</w:tbl>
    <w:p w:rsidR="00D3691C" w:rsidRDefault="00D3691C" w:rsidP="00D3691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D3691C">
          <w:pgSz w:w="16839" w:h="11907" w:orient="landscape"/>
          <w:pgMar w:top="709" w:right="142" w:bottom="964" w:left="1843" w:header="57" w:footer="408" w:gutter="0"/>
          <w:cols w:space="720"/>
          <w:vAlign w:val="center"/>
        </w:sectPr>
      </w:pPr>
    </w:p>
    <w:p w:rsidR="00D3691C" w:rsidRDefault="00D3691C" w:rsidP="00D3691C">
      <w:pPr>
        <w:tabs>
          <w:tab w:val="left" w:pos="648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ab/>
      </w:r>
    </w:p>
    <w:p w:rsidR="00D3691C" w:rsidRDefault="00D3691C" w:rsidP="00D3691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Методическое обеспечение программы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юного баскетболиста осуществляется путем обучения и тренировки, которые являются единым педагогическим процессом, направленным на формирование и закрепление определенных навыков, на достижение оптимального уровня физического развития. Успешное осуществление учебно-тренировочного процесса возможно при соблюдении принципа единства всех сторон  подготовки, а именно, общефизической, специальной физической, технической, тактической и морально-волевой.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решение учебно-тренировочных задач возможно при использовании двух групп методов: общепедагогических и спортивных.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Общепедагогические или дидактические методы включают метод наглядности, систематичности, доступности, индивидуализации обучения при единстве требований, метод опережающего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физических качеств по отношению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технической подготовке, метод раннего освоения сложных элементов, метод соразмерности, т.е. оптимального и сбалансированного развития физических качеств.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методы включаются: метод непрерывности и цикличности учебно-тренировочного процесса; метод максимальности и постепенности повышения требований; метод волнообразности динамики тренировочных нагрузок; метод моделирования соревновательной деятельности в тренировочном процессе.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Теоретический материал обычно дается в начале занятия. Новую тему, то или иное задание необходимо объяснять просто и доходчиво, обязательно закрепляя объяснения  показом наглядного материала и показом приемов работы.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 – основная форма работы с детьми, где умения закрепляются, в ходе повторения – совершенствуются и формируются навыки. Приобретенные умения и навыки используются воспитанниками в соревновательной деятельности в зависимости от сложившихся и меняющихся условий.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Постановка задач, выбор средств и методов обучения едины по отношению ко всем занимающимся при условии соблюдения требований индивидуального подхода и глубокого изучения особенностей каждого занимающегося. Особо внимательно выявлять индивидуальные особенности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при обучении технике и тактике игры, предъявляя при этом одинаковые требования в плане овладения основой структурой технического и тактического приема.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учебно-тренировочного занятия осуществляется работа сразу по нескольким видам подготовки. Занятие включает  обязательно общую физическую подготовку, так же специальную физическую подготовку. На занятие может быть осуществлена работа по технической, тактической и морально-волевой подготовке юных спортсменов.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Разносторонняя физическая подготовка проводится на протяжении всего учебно-тренировочного процесса. Все упражнения делятся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подготовительные, подводящие и основные.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подготовительные упражнения направлены преимущественно на развитие функциональных особенностей организма, а подводящие и основные – на формирование технических навыков и тактических умений.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обучения техническим приемам используется сочетание метода целостного разучивания и  разучивания по частям. Вначале технический прием изучают в целом, затем переходят к составным частям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возвращаются к выполнению действия в целом. В процессе совершенствования техники происходит формирование тактических умений.</w:t>
      </w:r>
    </w:p>
    <w:p w:rsidR="00D3691C" w:rsidRDefault="00D3691C" w:rsidP="00D3691C">
      <w:pPr>
        <w:pStyle w:val="a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времени на все разделы работы осуществляется в соответствии с задачами каждого тренировочного занятия, в соответствии с этим происходит распределение учебного времени по видам подготовки при разработке текущего планирования.</w:t>
      </w:r>
    </w:p>
    <w:p w:rsidR="00D3691C" w:rsidRDefault="00D3691C" w:rsidP="00D3691C">
      <w:pPr>
        <w:pStyle w:val="af8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 организации и проведения образовательного процесса: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Словесные методы: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Описание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Объяснение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Рассказ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Разбор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Указание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Команды и распоряжения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Подсчёт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Наглядные методы: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Показ упражнений и техники баскетбольных приёмов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Использование учебных наглядных пособий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Видеофильмы, видеоролики, слайды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Жестикуляции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Практические методы: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Метод упражнений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Метод разучивания по частям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Метод разучивания в целом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Соревновательный метод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Игровой метод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Непосредственная помощь тренера-преподавателя.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средства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Общефизические упражнения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Специальные физические упражнения</w:t>
      </w:r>
    </w:p>
    <w:p w:rsidR="00D3691C" w:rsidRDefault="00D3691C" w:rsidP="00D3691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•Упражнения для изучения техники передвижений, техники и тактики баскетбола в            нападении и защите и совершенствование их в групповых и командных действиях</w:t>
      </w:r>
    </w:p>
    <w:p w:rsidR="00D3691C" w:rsidRDefault="00D3691C" w:rsidP="00D3691C">
      <w:pPr>
        <w:pStyle w:val="af8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Подвижные и подготовительные игры</w:t>
      </w: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Игровая практика.</w:t>
      </w:r>
    </w:p>
    <w:p w:rsidR="00D3691C" w:rsidRDefault="00D3691C" w:rsidP="00D3691C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0"/>
          <w:color w:val="000000"/>
        </w:rPr>
        <w:t>Для реализации программы используются следующие </w:t>
      </w:r>
      <w:r>
        <w:rPr>
          <w:rStyle w:val="c12"/>
          <w:color w:val="000000"/>
        </w:rPr>
        <w:t>технологии</w:t>
      </w:r>
      <w:r>
        <w:rPr>
          <w:rStyle w:val="c5"/>
          <w:color w:val="000000"/>
        </w:rPr>
        <w:t>:</w:t>
      </w:r>
    </w:p>
    <w:p w:rsidR="00D3691C" w:rsidRDefault="00D3691C" w:rsidP="00D3691C">
      <w:pPr>
        <w:pStyle w:val="c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</w:rPr>
        <w:t>Игровая</w:t>
      </w:r>
    </w:p>
    <w:p w:rsidR="00D3691C" w:rsidRDefault="00D3691C" w:rsidP="00D3691C">
      <w:pPr>
        <w:pStyle w:val="c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</w:rPr>
        <w:t>Группового взаимодействия</w:t>
      </w:r>
    </w:p>
    <w:p w:rsidR="00D3691C" w:rsidRDefault="00D3691C" w:rsidP="00D3691C">
      <w:pPr>
        <w:pStyle w:val="c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</w:rPr>
        <w:t>Личностно-ориентированная</w:t>
      </w:r>
    </w:p>
    <w:p w:rsidR="00D3691C" w:rsidRDefault="00D3691C" w:rsidP="00D3691C">
      <w:pPr>
        <w:pStyle w:val="c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</w:rPr>
        <w:t>Проблемного обучения</w:t>
      </w:r>
    </w:p>
    <w:p w:rsidR="00D3691C" w:rsidRDefault="00D3691C" w:rsidP="00D3691C">
      <w:pPr>
        <w:pStyle w:val="c9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</w:rPr>
        <w:t>Проектная</w:t>
      </w: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рассчитана, в том числе,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одарённых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Диагностический инструментарий.</w:t>
      </w:r>
    </w:p>
    <w:p w:rsidR="00D3691C" w:rsidRDefault="00D3691C" w:rsidP="00D3691C">
      <w:pPr>
        <w:pStyle w:val="af8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«Как я вижу себя» (Савенков А.И.)</w:t>
      </w:r>
    </w:p>
    <w:p w:rsidR="00D3691C" w:rsidRDefault="00D3691C" w:rsidP="00D3691C">
      <w:pPr>
        <w:pStyle w:val="af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оценки общей одарённости.</w:t>
      </w:r>
    </w:p>
    <w:p w:rsidR="00D3691C" w:rsidRDefault="00D3691C" w:rsidP="00D3691C">
      <w:pPr>
        <w:pStyle w:val="af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«Мой личностный рост» (С.С.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3691C" w:rsidRDefault="00D3691C" w:rsidP="00D3691C">
      <w:pPr>
        <w:pStyle w:val="a6"/>
        <w:spacing w:line="276" w:lineRule="auto"/>
        <w:jc w:val="center"/>
        <w:rPr>
          <w:b/>
          <w:u w:val="single"/>
        </w:rPr>
      </w:pPr>
      <w:r>
        <w:rPr>
          <w:b/>
          <w:noProof/>
          <w:u w:val="single"/>
        </w:rPr>
        <w:t>Материально-техническое обеспечение :</w:t>
      </w:r>
    </w:p>
    <w:p w:rsidR="00D3691C" w:rsidRDefault="00D3691C" w:rsidP="00D3691C">
      <w:pPr>
        <w:pStyle w:val="af8"/>
        <w:numPr>
          <w:ilvl w:val="0"/>
          <w:numId w:val="12"/>
        </w:numPr>
        <w:spacing w:after="0" w:line="240" w:lineRule="auto"/>
        <w:ind w:hanging="344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Спортивный зал при школе №8.</w:t>
      </w:r>
    </w:p>
    <w:p w:rsidR="00D3691C" w:rsidRDefault="00D3691C" w:rsidP="00D3691C">
      <w:pPr>
        <w:pStyle w:val="af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Спортивная площадка при школе № 8.</w:t>
      </w:r>
    </w:p>
    <w:p w:rsidR="00D3691C" w:rsidRDefault="00D3691C" w:rsidP="00D3691C">
      <w:pPr>
        <w:pStyle w:val="af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Баскетбольные щиты с корзинами.(игровые,тренировочные).</w:t>
      </w:r>
    </w:p>
    <w:p w:rsidR="00D3691C" w:rsidRDefault="00D3691C" w:rsidP="00D3691C">
      <w:pPr>
        <w:pStyle w:val="af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Мячи баскетбольные,мячи набивные различной массы, </w:t>
      </w:r>
    </w:p>
    <w:p w:rsidR="00D3691C" w:rsidRDefault="00D3691C" w:rsidP="00D3691C">
      <w:pPr>
        <w:pStyle w:val="af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Скакалки, стойки для обводки, гимнастические стенки, перекладины,гимнастические маты, гимнастические скамейки, гантели, обручи,гимнастические палки. </w:t>
      </w:r>
      <w:proofErr w:type="gramEnd"/>
    </w:p>
    <w:p w:rsidR="00D3691C" w:rsidRDefault="00D3691C" w:rsidP="00D3691C">
      <w:pPr>
        <w:pStyle w:val="af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Секундомер, рулетка, свисток, аптечка.</w:t>
      </w:r>
    </w:p>
    <w:p w:rsidR="00D3691C" w:rsidRDefault="00D3691C" w:rsidP="00D3691C">
      <w:pPr>
        <w:pStyle w:val="af8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3691C" w:rsidRDefault="00D3691C" w:rsidP="00D3691C">
      <w:pPr>
        <w:pStyle w:val="af8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  <w:t>Список использованной литературы:</w:t>
      </w:r>
    </w:p>
    <w:p w:rsidR="00D3691C" w:rsidRDefault="00D3691C" w:rsidP="00D3691C">
      <w:pPr>
        <w:pStyle w:val="af8"/>
        <w:numPr>
          <w:ilvl w:val="3"/>
          <w:numId w:val="16"/>
        </w:numPr>
        <w:spacing w:before="100" w:beforeAutospacing="1" w:after="100" w:afterAutospacing="1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федеральная программа (Матвеев А.П., 2009).</w:t>
      </w:r>
    </w:p>
    <w:p w:rsidR="00D3691C" w:rsidRDefault="00D3691C" w:rsidP="00D3691C">
      <w:pPr>
        <w:pStyle w:val="af8"/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Комплексная программа физического воспитания учащихся 1–11-х классов /В.И. Лях, Л.А.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Зданевич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“Просвещение”. М., 2011.</w:t>
      </w:r>
    </w:p>
    <w:p w:rsidR="00D3691C" w:rsidRDefault="00D3691C" w:rsidP="00D3691C">
      <w:pPr>
        <w:pStyle w:val="af8"/>
        <w:numPr>
          <w:ilvl w:val="3"/>
          <w:numId w:val="16"/>
        </w:numPr>
        <w:spacing w:before="100" w:beforeAutospacing="1" w:after="100" w:afterAutospacing="1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Лихачев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О.Е.,Фомин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С.Т., Мазурин А.В. Методика обучения индивидуальным действиям баскетболистов в защите.  «РГУФК-СГАФКСТ»  Москва-Смоленск 2009г.</w:t>
      </w:r>
    </w:p>
    <w:p w:rsidR="00D3691C" w:rsidRDefault="00D3691C" w:rsidP="00D3691C">
      <w:pPr>
        <w:pStyle w:val="af8"/>
        <w:numPr>
          <w:ilvl w:val="3"/>
          <w:numId w:val="16"/>
        </w:numPr>
        <w:spacing w:before="100" w:beforeAutospacing="1" w:after="100" w:afterAutospacing="1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Кузин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В.В.,Полиевский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С.А.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Баскетбол-начальный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этап обучения.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2002г.</w:t>
      </w:r>
    </w:p>
    <w:p w:rsidR="00D3691C" w:rsidRDefault="00D3691C" w:rsidP="00D3691C">
      <w:pPr>
        <w:pStyle w:val="af8"/>
        <w:numPr>
          <w:ilvl w:val="3"/>
          <w:numId w:val="16"/>
        </w:numPr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Сортэл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Баскетбол 100 упражнений и советов для юных игроков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2002г.</w:t>
      </w:r>
    </w:p>
    <w:p w:rsidR="00D3691C" w:rsidRDefault="00D3691C" w:rsidP="00D3691C">
      <w:pPr>
        <w:pStyle w:val="af8"/>
        <w:numPr>
          <w:ilvl w:val="0"/>
          <w:numId w:val="18"/>
        </w:numPr>
        <w:spacing w:before="100" w:beforeAutospacing="1" w:after="100" w:afterAutospacing="1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Костикова Л, В. Баскетбол. Азбука спорта. — М. 2002.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3691C" w:rsidRDefault="00D3691C" w:rsidP="00D3691C">
      <w:pPr>
        <w:pStyle w:val="af8"/>
        <w:numPr>
          <w:ilvl w:val="0"/>
          <w:numId w:val="18"/>
        </w:numPr>
        <w:spacing w:before="100" w:beforeAutospacing="1" w:after="100" w:afterAutospacing="1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А. Подвижные игры в системе подготовки баскетболистов:  Метод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екомендации для тренеров  ДЮСШ по баскетболу. — М., 2001.   </w:t>
      </w:r>
    </w:p>
    <w:p w:rsidR="00D3691C" w:rsidRDefault="00D3691C" w:rsidP="00D3691C">
      <w:pPr>
        <w:pStyle w:val="af8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91C" w:rsidRDefault="00D3691C" w:rsidP="00D3691C"/>
    <w:p w:rsidR="00D3691C" w:rsidRDefault="00D3691C" w:rsidP="00D3691C"/>
    <w:p w:rsidR="00D3691C" w:rsidRPr="00B91D3D" w:rsidRDefault="00D3691C" w:rsidP="00D3691C">
      <w:pPr>
        <w:jc w:val="center"/>
        <w:rPr>
          <w:rFonts w:ascii="Times New Roman" w:hAnsi="Times New Roman"/>
          <w:sz w:val="28"/>
          <w:szCs w:val="28"/>
        </w:rPr>
      </w:pPr>
    </w:p>
    <w:p w:rsidR="00D3691C" w:rsidRDefault="00D3691C" w:rsidP="00D3691C">
      <w:pPr>
        <w:pStyle w:val="a4"/>
        <w:rPr>
          <w:sz w:val="30"/>
        </w:rPr>
      </w:pPr>
    </w:p>
    <w:p w:rsidR="00D3691C" w:rsidRDefault="00D3691C" w:rsidP="00D3691C"/>
    <w:p w:rsidR="00443E0C" w:rsidRDefault="00443E0C"/>
    <w:sectPr w:rsidR="00443E0C" w:rsidSect="0044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57B4"/>
    <w:multiLevelType w:val="hybridMultilevel"/>
    <w:tmpl w:val="5C6E6F56"/>
    <w:lvl w:ilvl="0" w:tplc="04190001">
      <w:start w:val="1"/>
      <w:numFmt w:val="bullet"/>
      <w:lvlText w:val=""/>
      <w:lvlJc w:val="left"/>
      <w:pPr>
        <w:ind w:left="19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316FB"/>
    <w:multiLevelType w:val="hybridMultilevel"/>
    <w:tmpl w:val="C87CB25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5A43F7"/>
    <w:multiLevelType w:val="hybridMultilevel"/>
    <w:tmpl w:val="9D08D6A0"/>
    <w:lvl w:ilvl="0" w:tplc="8050F6FA">
      <w:start w:val="1"/>
      <w:numFmt w:val="decimal"/>
      <w:lvlText w:val="%1)"/>
      <w:lvlJc w:val="left"/>
      <w:pPr>
        <w:ind w:left="81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5205D0"/>
    <w:multiLevelType w:val="hybridMultilevel"/>
    <w:tmpl w:val="391C5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016062"/>
    <w:multiLevelType w:val="hybridMultilevel"/>
    <w:tmpl w:val="D8863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170377"/>
    <w:multiLevelType w:val="hybridMultilevel"/>
    <w:tmpl w:val="2F482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1E7781"/>
    <w:multiLevelType w:val="hybridMultilevel"/>
    <w:tmpl w:val="62503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A75C94"/>
    <w:multiLevelType w:val="hybridMultilevel"/>
    <w:tmpl w:val="AE5A5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852B5A"/>
    <w:multiLevelType w:val="hybridMultilevel"/>
    <w:tmpl w:val="68448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691C"/>
    <w:rsid w:val="00443E0C"/>
    <w:rsid w:val="00D3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1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3691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691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3691C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/>
      <w:b/>
      <w:i/>
      <w:sz w:val="1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3691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9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D3691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369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369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3691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3691C"/>
    <w:rPr>
      <w:rFonts w:ascii="Times New Roman" w:eastAsia="Times New Roman" w:hAnsi="Times New Roman" w:cs="Times New Roman"/>
      <w:b/>
      <w:i/>
      <w:sz w:val="18"/>
      <w:szCs w:val="20"/>
    </w:rPr>
  </w:style>
  <w:style w:type="character" w:customStyle="1" w:styleId="40">
    <w:name w:val="Заголовок 4 Знак"/>
    <w:basedOn w:val="a0"/>
    <w:link w:val="4"/>
    <w:semiHidden/>
    <w:rsid w:val="00D369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369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Body Text"/>
    <w:basedOn w:val="a"/>
    <w:link w:val="a5"/>
    <w:uiPriority w:val="99"/>
    <w:qFormat/>
    <w:rsid w:val="00D369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D3691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D369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D369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D36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3691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3691C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D369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369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uiPriority w:val="99"/>
    <w:semiHidden/>
    <w:unhideWhenUsed/>
    <w:qFormat/>
    <w:rsid w:val="00D3691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D3691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customStyle="1" w:styleId="af">
    <w:name w:val="Название Знак"/>
    <w:basedOn w:val="a0"/>
    <w:link w:val="ae"/>
    <w:uiPriority w:val="99"/>
    <w:rsid w:val="00D3691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D3691C"/>
    <w:pPr>
      <w:spacing w:after="120"/>
      <w:ind w:left="283"/>
    </w:pPr>
    <w:rPr>
      <w:rFonts w:eastAsia="Times New Roman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3691C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691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369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D3691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D3691C"/>
    <w:rPr>
      <w:rFonts w:ascii="Tahoma" w:hAnsi="Tahoma" w:cs="Tahoma"/>
      <w:sz w:val="16"/>
      <w:szCs w:val="16"/>
    </w:rPr>
  </w:style>
  <w:style w:type="paragraph" w:styleId="af4">
    <w:name w:val="Balloon Text"/>
    <w:basedOn w:val="a"/>
    <w:link w:val="af5"/>
    <w:uiPriority w:val="99"/>
    <w:semiHidden/>
    <w:unhideWhenUsed/>
    <w:rsid w:val="00D3691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691C"/>
    <w:rPr>
      <w:rFonts w:ascii="Tahoma" w:hAnsi="Tahoma" w:cs="Tahoma"/>
      <w:sz w:val="16"/>
      <w:szCs w:val="16"/>
    </w:rPr>
  </w:style>
  <w:style w:type="character" w:customStyle="1" w:styleId="af6">
    <w:name w:val="Без интервала Знак"/>
    <w:basedOn w:val="a0"/>
    <w:link w:val="af7"/>
    <w:uiPriority w:val="1"/>
    <w:locked/>
    <w:rsid w:val="00D3691C"/>
  </w:style>
  <w:style w:type="paragraph" w:styleId="af7">
    <w:name w:val="No Spacing"/>
    <w:link w:val="af6"/>
    <w:uiPriority w:val="1"/>
    <w:qFormat/>
    <w:rsid w:val="00D3691C"/>
    <w:pPr>
      <w:spacing w:after="0" w:line="240" w:lineRule="auto"/>
    </w:pPr>
  </w:style>
  <w:style w:type="paragraph" w:styleId="af8">
    <w:name w:val="List Paragraph"/>
    <w:basedOn w:val="a"/>
    <w:uiPriority w:val="34"/>
    <w:qFormat/>
    <w:rsid w:val="00D3691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f9">
    <w:name w:val="Знак"/>
    <w:basedOn w:val="a"/>
    <w:uiPriority w:val="99"/>
    <w:semiHidden/>
    <w:rsid w:val="00D3691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a">
    <w:name w:val="задвтекс"/>
    <w:basedOn w:val="a"/>
    <w:uiPriority w:val="99"/>
    <w:semiHidden/>
    <w:rsid w:val="00D3691C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1"/>
    <w:uiPriority w:val="99"/>
    <w:semiHidden/>
    <w:locked/>
    <w:rsid w:val="00D3691C"/>
    <w:rPr>
      <w:rFonts w:ascii="Sylfaen" w:hAnsi="Sylfaen" w:cs="Sylfaen"/>
      <w:sz w:val="57"/>
      <w:szCs w:val="57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semiHidden/>
    <w:rsid w:val="00D3691C"/>
    <w:pPr>
      <w:shd w:val="clear" w:color="auto" w:fill="FFFFFF"/>
      <w:spacing w:after="0" w:line="615" w:lineRule="exact"/>
      <w:jc w:val="both"/>
    </w:pPr>
    <w:rPr>
      <w:rFonts w:ascii="Sylfaen" w:eastAsiaTheme="minorHAnsi" w:hAnsi="Sylfaen" w:cs="Sylfaen"/>
      <w:sz w:val="57"/>
      <w:szCs w:val="57"/>
    </w:rPr>
  </w:style>
  <w:style w:type="character" w:customStyle="1" w:styleId="220">
    <w:name w:val="Заголовок №2 (2)_"/>
    <w:basedOn w:val="a0"/>
    <w:link w:val="221"/>
    <w:uiPriority w:val="99"/>
    <w:semiHidden/>
    <w:locked/>
    <w:rsid w:val="00D3691C"/>
    <w:rPr>
      <w:b/>
      <w:bCs/>
      <w:sz w:val="35"/>
      <w:szCs w:val="35"/>
      <w:shd w:val="clear" w:color="auto" w:fill="FFFFFF"/>
    </w:rPr>
  </w:style>
  <w:style w:type="paragraph" w:customStyle="1" w:styleId="221">
    <w:name w:val="Заголовок №2 (2)1"/>
    <w:basedOn w:val="a"/>
    <w:link w:val="220"/>
    <w:uiPriority w:val="99"/>
    <w:semiHidden/>
    <w:rsid w:val="00D3691C"/>
    <w:pPr>
      <w:shd w:val="clear" w:color="auto" w:fill="FFFFFF"/>
      <w:spacing w:before="300" w:after="0" w:line="450" w:lineRule="exact"/>
      <w:ind w:hanging="500"/>
      <w:outlineLvl w:val="1"/>
    </w:pPr>
    <w:rPr>
      <w:rFonts w:asciiTheme="minorHAnsi" w:eastAsiaTheme="minorHAnsi" w:hAnsiTheme="minorHAnsi" w:cstheme="minorBidi"/>
      <w:b/>
      <w:bCs/>
      <w:sz w:val="35"/>
      <w:szCs w:val="35"/>
    </w:rPr>
  </w:style>
  <w:style w:type="paragraph" w:customStyle="1" w:styleId="ParagraphStyle">
    <w:name w:val="Paragraph Style"/>
    <w:uiPriority w:val="99"/>
    <w:semiHidden/>
    <w:rsid w:val="00D369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semiHidden/>
    <w:rsid w:val="00D36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semiHidden/>
    <w:rsid w:val="00D3691C"/>
    <w:pPr>
      <w:widowControl w:val="0"/>
      <w:autoSpaceDE w:val="0"/>
      <w:autoSpaceDN w:val="0"/>
      <w:adjustRightInd w:val="0"/>
      <w:spacing w:after="0" w:line="322" w:lineRule="exact"/>
      <w:ind w:firstLine="989"/>
      <w:jc w:val="both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7">
    <w:name w:val="Style7"/>
    <w:basedOn w:val="a"/>
    <w:uiPriority w:val="99"/>
    <w:semiHidden/>
    <w:rsid w:val="00D3691C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5">
    <w:name w:val="Style5"/>
    <w:basedOn w:val="a"/>
    <w:uiPriority w:val="99"/>
    <w:semiHidden/>
    <w:rsid w:val="00D3691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D3691C"/>
    <w:pPr>
      <w:widowControl w:val="0"/>
      <w:autoSpaceDE w:val="0"/>
      <w:autoSpaceDN w:val="0"/>
      <w:adjustRightInd w:val="0"/>
      <w:spacing w:after="0" w:line="323" w:lineRule="exact"/>
      <w:ind w:firstLine="562"/>
      <w:jc w:val="both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semiHidden/>
    <w:rsid w:val="00D3691C"/>
    <w:pPr>
      <w:widowControl w:val="0"/>
      <w:autoSpaceDE w:val="0"/>
      <w:autoSpaceDN w:val="0"/>
      <w:adjustRightInd w:val="0"/>
      <w:spacing w:after="0" w:line="643" w:lineRule="exact"/>
      <w:ind w:firstLine="370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c9">
    <w:name w:val="c9"/>
    <w:basedOn w:val="a"/>
    <w:uiPriority w:val="99"/>
    <w:semiHidden/>
    <w:rsid w:val="00D369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33">
    <w:name w:val="Основной текст (13)3"/>
    <w:basedOn w:val="13"/>
    <w:uiPriority w:val="99"/>
    <w:rsid w:val="00D3691C"/>
  </w:style>
  <w:style w:type="character" w:customStyle="1" w:styleId="11">
    <w:name w:val="Основной текст Знак1"/>
    <w:basedOn w:val="a0"/>
    <w:uiPriority w:val="99"/>
    <w:rsid w:val="00D3691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132">
    <w:name w:val="Основной текст (13)2"/>
    <w:basedOn w:val="13"/>
    <w:uiPriority w:val="99"/>
    <w:rsid w:val="00D3691C"/>
    <w:rPr>
      <w:spacing w:val="0"/>
    </w:rPr>
  </w:style>
  <w:style w:type="character" w:customStyle="1" w:styleId="130">
    <w:name w:val="Основной текст (13)"/>
    <w:basedOn w:val="13"/>
    <w:uiPriority w:val="99"/>
    <w:rsid w:val="00D3691C"/>
    <w:rPr>
      <w:spacing w:val="0"/>
    </w:rPr>
  </w:style>
  <w:style w:type="character" w:customStyle="1" w:styleId="1pt3">
    <w:name w:val="Основной текст + Интервал 1 pt3"/>
    <w:basedOn w:val="a0"/>
    <w:uiPriority w:val="99"/>
    <w:rsid w:val="00D3691C"/>
    <w:rPr>
      <w:rFonts w:ascii="Times New Roman" w:hAnsi="Times New Roman" w:cs="Times New Roman" w:hint="default"/>
      <w:spacing w:val="30"/>
      <w:sz w:val="37"/>
      <w:szCs w:val="37"/>
    </w:rPr>
  </w:style>
  <w:style w:type="character" w:customStyle="1" w:styleId="17pt">
    <w:name w:val="Основной текст + 17 pt"/>
    <w:aliases w:val="Полужирный"/>
    <w:basedOn w:val="a0"/>
    <w:uiPriority w:val="99"/>
    <w:rsid w:val="00D3691C"/>
    <w:rPr>
      <w:rFonts w:ascii="Times New Roman" w:hAnsi="Times New Roman" w:cs="Times New Roman" w:hint="default"/>
      <w:b/>
      <w:bCs/>
      <w:spacing w:val="0"/>
      <w:sz w:val="34"/>
      <w:szCs w:val="34"/>
    </w:rPr>
  </w:style>
  <w:style w:type="character" w:customStyle="1" w:styleId="224">
    <w:name w:val="Заголовок №2 (2)4"/>
    <w:basedOn w:val="220"/>
    <w:uiPriority w:val="99"/>
    <w:rsid w:val="00D3691C"/>
  </w:style>
  <w:style w:type="character" w:customStyle="1" w:styleId="22183">
    <w:name w:val="Заголовок №2 (2) + 183"/>
    <w:aliases w:val="5 pt20,Не полужирный9"/>
    <w:basedOn w:val="220"/>
    <w:uiPriority w:val="99"/>
    <w:rsid w:val="00D3691C"/>
    <w:rPr>
      <w:sz w:val="37"/>
      <w:szCs w:val="37"/>
    </w:rPr>
  </w:style>
  <w:style w:type="character" w:customStyle="1" w:styleId="0pt2">
    <w:name w:val="Основной текст + Интервал 0 pt2"/>
    <w:basedOn w:val="a0"/>
    <w:uiPriority w:val="99"/>
    <w:rsid w:val="00D3691C"/>
    <w:rPr>
      <w:rFonts w:ascii="Times New Roman" w:hAnsi="Times New Roman" w:cs="Times New Roman" w:hint="default"/>
      <w:spacing w:val="10"/>
      <w:sz w:val="37"/>
      <w:szCs w:val="37"/>
    </w:rPr>
  </w:style>
  <w:style w:type="character" w:customStyle="1" w:styleId="0pt1">
    <w:name w:val="Основной текст + Интервал 0 pt1"/>
    <w:basedOn w:val="a0"/>
    <w:uiPriority w:val="99"/>
    <w:rsid w:val="00D3691C"/>
    <w:rPr>
      <w:rFonts w:ascii="Times New Roman" w:hAnsi="Times New Roman" w:cs="Times New Roman" w:hint="default"/>
      <w:spacing w:val="10"/>
      <w:sz w:val="37"/>
      <w:szCs w:val="37"/>
    </w:rPr>
  </w:style>
  <w:style w:type="character" w:customStyle="1" w:styleId="apple-converted-space">
    <w:name w:val="apple-converted-space"/>
    <w:basedOn w:val="a0"/>
    <w:rsid w:val="00D3691C"/>
  </w:style>
  <w:style w:type="character" w:customStyle="1" w:styleId="FontStyle20">
    <w:name w:val="Font Style20"/>
    <w:basedOn w:val="a0"/>
    <w:uiPriority w:val="99"/>
    <w:rsid w:val="00D3691C"/>
    <w:rPr>
      <w:rFonts w:ascii="Times New Roman" w:hAnsi="Times New Roman" w:cs="Times New Roman" w:hint="default"/>
      <w:sz w:val="24"/>
      <w:szCs w:val="24"/>
    </w:rPr>
  </w:style>
  <w:style w:type="character" w:customStyle="1" w:styleId="FontStyle17">
    <w:name w:val="Font Style17"/>
    <w:basedOn w:val="a0"/>
    <w:uiPriority w:val="99"/>
    <w:rsid w:val="00D3691C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c20">
    <w:name w:val="c20"/>
    <w:basedOn w:val="a0"/>
    <w:rsid w:val="00D3691C"/>
  </w:style>
  <w:style w:type="character" w:customStyle="1" w:styleId="c12">
    <w:name w:val="c12"/>
    <w:basedOn w:val="a0"/>
    <w:rsid w:val="00D3691C"/>
  </w:style>
  <w:style w:type="character" w:customStyle="1" w:styleId="c5">
    <w:name w:val="c5"/>
    <w:basedOn w:val="a0"/>
    <w:rsid w:val="00D3691C"/>
  </w:style>
  <w:style w:type="character" w:customStyle="1" w:styleId="c16">
    <w:name w:val="c16"/>
    <w:basedOn w:val="a0"/>
    <w:rsid w:val="00D3691C"/>
  </w:style>
  <w:style w:type="table" w:customStyle="1" w:styleId="12">
    <w:name w:val="Сетка таблицы1"/>
    <w:basedOn w:val="a1"/>
    <w:uiPriority w:val="59"/>
    <w:rsid w:val="00D3691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uiPriority w:val="59"/>
    <w:rsid w:val="00D3691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5675</Words>
  <Characters>32351</Characters>
  <Application>Microsoft Office Word</Application>
  <DocSecurity>0</DocSecurity>
  <Lines>269</Lines>
  <Paragraphs>75</Paragraphs>
  <ScaleCrop>false</ScaleCrop>
  <Company>Microsoft</Company>
  <LinksUpToDate>false</LinksUpToDate>
  <CharactersWithSpaces>37951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Организатор</cp:lastModifiedBy>
  <cp:revision>2</cp:revision>
  <dcterms:created xsi:type="dcterms:W3CDTF">2024-10-12T20:20:00Z</dcterms:created>
  <dcterms:modified xsi:type="dcterms:W3CDTF">2024-10-12T20:23:00Z</dcterms:modified>
</cp:coreProperties>
</file>