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BEC" w:rsidRDefault="003F1BEC" w:rsidP="00813E8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401800"/>
            <wp:effectExtent l="0" t="0" r="0" b="0"/>
            <wp:docPr id="1" name="Рисунок 1" descr="C:\Users\Admin\Documents\2024_12_09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2024_12_09\IMG_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BEC" w:rsidRDefault="003F1BEC" w:rsidP="00813E80">
      <w:pPr>
        <w:jc w:val="center"/>
        <w:rPr>
          <w:rFonts w:ascii="Times New Roman" w:hAnsi="Times New Roman"/>
          <w:sz w:val="28"/>
          <w:szCs w:val="28"/>
        </w:rPr>
      </w:pPr>
    </w:p>
    <w:p w:rsidR="003F1BEC" w:rsidRDefault="003F1BEC" w:rsidP="00813E80">
      <w:pPr>
        <w:jc w:val="center"/>
        <w:rPr>
          <w:rFonts w:ascii="Times New Roman" w:hAnsi="Times New Roman"/>
          <w:sz w:val="28"/>
          <w:szCs w:val="28"/>
        </w:rPr>
      </w:pPr>
    </w:p>
    <w:p w:rsidR="00813E80" w:rsidRDefault="00813E80" w:rsidP="00813E80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813E80" w:rsidRDefault="00813E80" w:rsidP="008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общеобразовательная общеразвивающая программа «Открытые сердца» разработана в соответствии с нормативной базой документов:</w:t>
      </w:r>
    </w:p>
    <w:p w:rsidR="00813E80" w:rsidRDefault="00813E80" w:rsidP="00813E80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Закон «Об образовании в Российской Федерации» от 29 декабря 2012 г. N 273-ФЗ</w:t>
      </w:r>
    </w:p>
    <w:p w:rsidR="00813E80" w:rsidRDefault="00813E80" w:rsidP="00813E80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 утверждении Порядка организации и осуществления образовательной деятельности по дополнительным общеобразовательным программам (Приказ </w:t>
      </w:r>
      <w:proofErr w:type="spellStart"/>
      <w:r>
        <w:rPr>
          <w:rFonts w:ascii="Times New Roman" w:hAnsi="Times New Roman"/>
          <w:sz w:val="28"/>
          <w:szCs w:val="28"/>
        </w:rPr>
        <w:t>Минпрос</w:t>
      </w:r>
      <w:proofErr w:type="spellEnd"/>
      <w:r>
        <w:rPr>
          <w:rFonts w:ascii="Times New Roman" w:hAnsi="Times New Roman"/>
          <w:sz w:val="28"/>
          <w:szCs w:val="28"/>
        </w:rPr>
        <w:t xml:space="preserve"> РФ от 27.07.2022. № 629)</w:t>
      </w:r>
    </w:p>
    <w:p w:rsidR="00813E80" w:rsidRDefault="00813E80" w:rsidP="00813E80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утверждении санитарных правил СН 2.4.3648-20 "Санитарно-эпидемиологические требования к организациям воспитания и обучения, отдыха и оздоровления детей и молодежи» (Постановление от 28 сентября 2020 г. № 28)</w:t>
      </w:r>
    </w:p>
    <w:p w:rsidR="00813E80" w:rsidRDefault="00813E80" w:rsidP="00813E80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Концепция развития дополнительного образования детей до 2030 года</w:t>
      </w:r>
    </w:p>
    <w:p w:rsidR="00813E80" w:rsidRDefault="00813E80" w:rsidP="00813E80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-Устав образовательной организации</w:t>
      </w:r>
    </w:p>
    <w:p w:rsidR="00813E80" w:rsidRDefault="00813E80" w:rsidP="00813E80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Методические рекомендации по проектированию дополнительных общеразвивающих программ (Письмо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РФ «О направлении информации» от 18 ноября 2015 г. N 09- 3242) </w:t>
      </w:r>
    </w:p>
    <w:p w:rsidR="00813E80" w:rsidRPr="0060264C" w:rsidRDefault="00813E80" w:rsidP="00813E80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31.01.2022 N ДГ-245/06 "О направлении методических рекомендаций</w:t>
      </w:r>
      <w:proofErr w:type="gramStart"/>
      <w:r>
        <w:rPr>
          <w:rFonts w:ascii="Times New Roman" w:hAnsi="Times New Roman"/>
          <w:sz w:val="28"/>
          <w:szCs w:val="28"/>
        </w:rPr>
        <w:t>"(</w:t>
      </w:r>
      <w:proofErr w:type="gramEnd"/>
      <w:r>
        <w:rPr>
          <w:rFonts w:ascii="Times New Roman" w:hAnsi="Times New Roman"/>
          <w:sz w:val="28"/>
          <w:szCs w:val="28"/>
        </w:rPr>
        <w:t>вместе с "Методическими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технологий").</w:t>
      </w:r>
    </w:p>
    <w:p w:rsidR="00813E80" w:rsidRPr="00276D62" w:rsidRDefault="00813E80" w:rsidP="00813E80">
      <w:pPr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iCs/>
          <w:color w:val="FF0000"/>
          <w:sz w:val="28"/>
          <w:szCs w:val="28"/>
          <w:lang w:eastAsia="ru-RU"/>
        </w:rPr>
      </w:pPr>
      <w:r w:rsidRPr="00276D62">
        <w:rPr>
          <w:rFonts w:ascii="Times New Roman" w:eastAsia="Arial Unicode MS" w:hAnsi="Times New Roman"/>
          <w:bCs/>
          <w:iCs/>
          <w:sz w:val="28"/>
          <w:szCs w:val="28"/>
          <w:lang w:eastAsia="ru-RU"/>
        </w:rPr>
        <w:t xml:space="preserve">Содержание общеобразовательной программы адаптировано к потребностям конкретного ребенка, проявившего выдающиеся способности, с ограниченными возможностями здоровья, находящегося в трудной жизненной ситуации </w:t>
      </w:r>
      <w:r w:rsidRPr="00276D62">
        <w:rPr>
          <w:rFonts w:ascii="Times New Roman" w:eastAsia="Arial Unicode MS" w:hAnsi="Times New Roman"/>
          <w:bCs/>
          <w:iCs/>
          <w:color w:val="FF0000"/>
          <w:sz w:val="28"/>
          <w:szCs w:val="28"/>
          <w:lang w:eastAsia="ru-RU"/>
        </w:rPr>
        <w:t>и обучающегося, проживающего в сельской местности.</w:t>
      </w:r>
    </w:p>
    <w:p w:rsidR="00813E80" w:rsidRPr="0048068F" w:rsidRDefault="00813E80" w:rsidP="00813E80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8"/>
          <w:szCs w:val="28"/>
          <w:lang w:eastAsia="ru-RU"/>
        </w:rPr>
      </w:pPr>
      <w:r w:rsidRPr="0048068F">
        <w:rPr>
          <w:rFonts w:ascii="Times New Roman" w:eastAsia="Arial Unicode MS" w:hAnsi="Times New Roman"/>
          <w:iCs/>
          <w:sz w:val="28"/>
          <w:szCs w:val="28"/>
          <w:lang w:eastAsia="ru-RU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</w:p>
    <w:p w:rsidR="00813E80" w:rsidRPr="0048068F" w:rsidRDefault="00813E80" w:rsidP="00813E80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8"/>
          <w:szCs w:val="28"/>
          <w:lang w:eastAsia="ru-RU"/>
        </w:rPr>
      </w:pPr>
      <w:r w:rsidRPr="0048068F">
        <w:rPr>
          <w:rFonts w:ascii="Times New Roman" w:eastAsia="Arial Unicode MS" w:hAnsi="Times New Roman"/>
          <w:iCs/>
          <w:sz w:val="28"/>
          <w:szCs w:val="28"/>
          <w:lang w:eastAsia="ru-RU"/>
        </w:rPr>
        <w:t xml:space="preserve">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 </w:t>
      </w:r>
      <w:proofErr w:type="gramStart"/>
      <w:r w:rsidRPr="0048068F">
        <w:rPr>
          <w:rFonts w:ascii="Times New Roman" w:eastAsia="Arial Unicode MS" w:hAnsi="Times New Roman"/>
          <w:iCs/>
          <w:sz w:val="28"/>
          <w:szCs w:val="28"/>
          <w:lang w:eastAsia="ru-RU"/>
        </w:rPr>
        <w:t>может быть еще не проявилась</w:t>
      </w:r>
      <w:proofErr w:type="gramEnd"/>
      <w:r w:rsidRPr="0048068F">
        <w:rPr>
          <w:rFonts w:ascii="Times New Roman" w:eastAsia="Arial Unicode MS" w:hAnsi="Times New Roman"/>
          <w:iCs/>
          <w:sz w:val="28"/>
          <w:szCs w:val="28"/>
          <w:lang w:eastAsia="ru-RU"/>
        </w:rPr>
        <w:t>, а также детей, в отношении которых есть серьезная надежда на дальнейший качественный скачок в развитии их способностей.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Освоение части содержания курса в случае необходимости возможно с применением дистанционных образовательных технологий и электронного обучения в следующих формах: онлайн – лекция, онлайн – консультация, онлайн – урок, дистанционные занятия на цифровых образовательных ресурсах: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ЯКласс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Учи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РЭШ. </w:t>
      </w:r>
    </w:p>
    <w:p w:rsidR="00813E80" w:rsidRDefault="00813E80" w:rsidP="00813E80">
      <w:pPr>
        <w:pStyle w:val="a9"/>
        <w:spacing w:after="0" w:line="240" w:lineRule="auto"/>
        <w:rPr>
          <w:sz w:val="28"/>
        </w:rPr>
      </w:pPr>
      <w:r>
        <w:rPr>
          <w:bCs/>
          <w:sz w:val="28"/>
        </w:rPr>
        <w:t xml:space="preserve">Программа является модифицированной. </w:t>
      </w:r>
      <w:r>
        <w:rPr>
          <w:sz w:val="28"/>
        </w:rPr>
        <w:t xml:space="preserve">Является программой </w:t>
      </w:r>
      <w:r>
        <w:rPr>
          <w:b/>
          <w:sz w:val="28"/>
        </w:rPr>
        <w:t>социально - гуманитарной</w:t>
      </w:r>
      <w:r>
        <w:rPr>
          <w:sz w:val="28"/>
        </w:rPr>
        <w:t xml:space="preserve"> направленности. Уровень освоения программы: базовый.</w:t>
      </w: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Актуальность программы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заключается в том, на сегодняшнее время в стране остро стоит проблема создания волонтерского движения в образовательных организациях, как очень мощного общественного движения. В Концепции модернизации российской системы образования определены важность и значимость системы дополнительного образования, способствующей развитию добровольчества среди молодого поколения, являясь важным способом получения новых знаний, развития навыков общественной деятельности, формирования нравственных ценностей, активной гражданской позиции. 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в России </w:t>
      </w:r>
      <w:proofErr w:type="spellStart"/>
      <w:r>
        <w:rPr>
          <w:rFonts w:ascii="Times New Roman" w:hAnsi="Times New Roman"/>
          <w:sz w:val="28"/>
          <w:szCs w:val="28"/>
        </w:rPr>
        <w:t>волонтёрство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рассматривается как стратегический ресурс государственно-общественного развития. В современном мире огромное количество людей всех возрастов, которые знакомятся с волонтерским движением, становятся носителями идеи добровольчества. Поэтому изучение воспитательных возможностей волонтерского движения приобретает особую актуальность.</w:t>
      </w: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Новизна программы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Новизна</w:t>
      </w:r>
      <w:r>
        <w:rPr>
          <w:rFonts w:ascii="Times New Roman" w:hAnsi="Times New Roman"/>
          <w:sz w:val="28"/>
          <w:szCs w:val="28"/>
        </w:rPr>
        <w:t xml:space="preserve"> данной программы заключается в том, что обучающиеся будут не только самостоятельно принимать участие в мероприятиях, запланированных детским объединением, но и привлекать других ребят, сотрудничать с ними.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Отличительной особенностью </w:t>
      </w:r>
      <w:r>
        <w:rPr>
          <w:rFonts w:ascii="Times New Roman" w:hAnsi="Times New Roman"/>
          <w:sz w:val="28"/>
          <w:szCs w:val="28"/>
        </w:rPr>
        <w:t>является то, что процесс воспитания активности строится на основе сотрудничества, взаимного уважения и доверия взрослых и детей.</w:t>
      </w:r>
    </w:p>
    <w:p w:rsidR="00813E80" w:rsidRDefault="00813E80" w:rsidP="00813E8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программа разработана на основе следующих документов: Дополнительная образовательная программа «Волонтеры» /авт. – сост. Березина А.Н., Образовательная программа дополнительного образования детей «Основы организации волонтерской деятельности»/ авт. – сост. Костылева Т.П.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Педагогической целесообразностью</w:t>
      </w:r>
      <w:r>
        <w:rPr>
          <w:rFonts w:ascii="Times New Roman" w:hAnsi="Times New Roman"/>
          <w:sz w:val="28"/>
          <w:szCs w:val="28"/>
        </w:rPr>
        <w:t xml:space="preserve"> является то, что данная программа призвана сформировать в участниках добровольческого объединения лидеров,  умелых организаторов разнообразных и интересных дел, способных вести за собой своих сверстников.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проектов, входящих в программу, способствует формированию активной гражданской позиции и создает мотивацию на принятие активной социальной роли даже у тех ребят, которые в силу ряда причин не имеют ярко выраженных лидерских способностей. </w:t>
      </w:r>
    </w:p>
    <w:p w:rsidR="00813E80" w:rsidRDefault="00813E80" w:rsidP="00813E80">
      <w:pPr>
        <w:pStyle w:val="2"/>
        <w:spacing w:line="240" w:lineRule="auto"/>
        <w:ind w:firstLine="709"/>
        <w:jc w:val="center"/>
      </w:pPr>
      <w:proofErr w:type="gramStart"/>
      <w:r>
        <w:t>Обучающиеся</w:t>
      </w:r>
      <w:proofErr w:type="gramEnd"/>
      <w:r>
        <w:t>, для которых программа актуальна.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адресована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школьного возраста от 12 до 17 лет. Ее участником может стать любой обучающийся, пожелавший заниматься волонтерской деятельностью. Кружок могут посещать </w:t>
      </w:r>
      <w:r>
        <w:rPr>
          <w:rFonts w:ascii="Times New Roman" w:hAnsi="Times New Roman"/>
          <w:sz w:val="28"/>
          <w:szCs w:val="28"/>
        </w:rPr>
        <w:lastRenderedPageBreak/>
        <w:t>обучающиеся с ОВЗ, одарённые дети, обучающиеся, проживающие в сельской местности.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Оптимальная наполняемость группы – 25 человек, минимальная – 9 человек. Добор в группы в течение учебного года может проводиться на основе интереса к волонтёрскому движению у ребёнка.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  обучения рассчитан на 68 часов в год. </w:t>
      </w:r>
    </w:p>
    <w:p w:rsidR="00813E80" w:rsidRDefault="00813E80" w:rsidP="00813E80">
      <w:pPr>
        <w:pStyle w:val="2"/>
        <w:spacing w:line="240" w:lineRule="auto"/>
        <w:ind w:firstLine="709"/>
        <w:jc w:val="center"/>
      </w:pPr>
      <w:r>
        <w:t>Формы и режим занятий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Режим занятий</w:t>
      </w:r>
      <w:r>
        <w:rPr>
          <w:rFonts w:ascii="Times New Roman" w:hAnsi="Times New Roman"/>
          <w:sz w:val="28"/>
          <w:szCs w:val="28"/>
        </w:rPr>
        <w:t xml:space="preserve">. В соответствии с концепцией учебного плана и требованиями СанПиНа программа рассчитана на смешанную группу учащихся 12 - 17 лет, периодичность занятий 1 раз в неделю по 2 часа с 15 минутным перерывом между ними.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проведения занятий.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Весь учебный материал распределён в соответствии с возрастным принципом и рассчитан на последовательное и постепенное расширение теоретических знаний, практических умений и навыков. Задания направлены на освоение теоретической базы волонтёрского движения, а также их практической реализации. Практические задания составляются и подбираются с учётом возрастных особенностей и индивидуальных особенностей детей.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организации учебной работы: индивидуальная; работа по подгруппам, групповая; коллективная.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формой обучения являются комбинированные учебные занятия, при проведении которых используются следующие методы и формы: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Методы: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Словесные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Практические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Наглядные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Для реализации поставленных целей и задач программы используются следующие формы проведения занятий: беседы, размышления; свободные дискуссии, деловые игры,  тренинги; обучающие, интерактивные, ролевые и деловые игры; дискуссии; экскурсии; концерты; творческие мастерские и мастер-классы; акции; практические и самостоятельные работы; анкетирование (тесты, опросы и т.д.), игровые программы, праздники, соревнования, творческие мастерские, праздники;</w:t>
      </w:r>
      <w:proofErr w:type="gramEnd"/>
      <w:r>
        <w:rPr>
          <w:rFonts w:ascii="Times New Roman" w:hAnsi="Times New Roman"/>
          <w:sz w:val="28"/>
          <w:szCs w:val="28"/>
        </w:rPr>
        <w:t xml:space="preserve"> защита проектов, конкурсы; встречи с интересными людьми,  «трудовой десант», практикум, агитбригады.</w:t>
      </w:r>
    </w:p>
    <w:p w:rsidR="00813E80" w:rsidRDefault="00813E80" w:rsidP="00813E80">
      <w:pPr>
        <w:pStyle w:val="2"/>
        <w:spacing w:line="240" w:lineRule="auto"/>
        <w:ind w:firstLine="709"/>
        <w:jc w:val="center"/>
      </w:pPr>
      <w:r>
        <w:t>Цель программы: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формирования активной жизненной позиции и получения опыта общественно-полезной и творческой деятельности через вовлечение  школьников в волонтерскую (добровольческую) деятельность.</w:t>
      </w:r>
    </w:p>
    <w:p w:rsidR="00813E80" w:rsidRDefault="00813E80" w:rsidP="00813E80">
      <w:pPr>
        <w:pStyle w:val="2"/>
        <w:spacing w:line="240" w:lineRule="auto"/>
        <w:ind w:firstLine="709"/>
        <w:jc w:val="center"/>
      </w:pPr>
      <w:r>
        <w:t>Задачи программы: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Обучающие: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познакомить с понятием "волонтёр", "</w:t>
      </w:r>
      <w:proofErr w:type="spellStart"/>
      <w:r>
        <w:rPr>
          <w:rFonts w:ascii="Times New Roman" w:hAnsi="Times New Roman"/>
          <w:sz w:val="28"/>
          <w:szCs w:val="28"/>
        </w:rPr>
        <w:t>волонтёрство</w:t>
      </w:r>
      <w:proofErr w:type="spellEnd"/>
      <w:r>
        <w:rPr>
          <w:rFonts w:ascii="Times New Roman" w:hAnsi="Times New Roman"/>
          <w:sz w:val="28"/>
          <w:szCs w:val="28"/>
        </w:rPr>
        <w:t xml:space="preserve">";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•</w:t>
      </w:r>
      <w:r>
        <w:rPr>
          <w:rFonts w:ascii="Times New Roman" w:hAnsi="Times New Roman"/>
          <w:sz w:val="28"/>
          <w:szCs w:val="28"/>
        </w:rPr>
        <w:tab/>
        <w:t xml:space="preserve">дать основы знаний о принципах, лежащих в основе волонтерской деятельности;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выявить основные необходимые характеристики и умения человека, идущего в волонтёрскую деятельность;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познакомить с технологией проведения социальной акции и социально значимых дел;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обучать методикам проведения досуговых мероприятий, приёмам и методам работы с людьми разных социальных категорий;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знакомство с деятельностью волонтерского движения в школе.</w:t>
      </w:r>
    </w:p>
    <w:p w:rsidR="00813E80" w:rsidRDefault="00813E80" w:rsidP="00813E80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Развивающие: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развивать коммуникативные навыки, умения работать в команде, творческие навыки, формировать позитивное мышление;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 способствовать развитию умений и навыков продуктивно работать в команде;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развивать коммуникативные навыки, лидерские качества, организаторские способности;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распространение идей и принципов социального служения обществу, среди учащихся младших классов;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привлечение младших школьников к решению социально-значимых проблем, получение необходимого опыта и навыка для реализации собственных идей и проектов;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информирование младших школьников о потенциальных возможностях  своего развития.</w:t>
      </w:r>
    </w:p>
    <w:p w:rsidR="00813E80" w:rsidRDefault="00813E80" w:rsidP="00813E80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Воспитательные: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познакомить участников группы между собой, работать над сплочением коллектива;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воспитать толерантные качества личности, милосердие, доброту, отзывчивость;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сформировать сплоченный деятельный коллектив волонтеров;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замещение асоциального поведения </w:t>
      </w:r>
      <w:proofErr w:type="gramStart"/>
      <w:r>
        <w:rPr>
          <w:rFonts w:ascii="Times New Roman" w:hAnsi="Times New Roman"/>
          <w:sz w:val="28"/>
          <w:szCs w:val="28"/>
        </w:rPr>
        <w:t>социальным</w:t>
      </w:r>
      <w:proofErr w:type="gramEnd"/>
      <w:r>
        <w:rPr>
          <w:rFonts w:ascii="Times New Roman" w:hAnsi="Times New Roman"/>
          <w:sz w:val="28"/>
          <w:szCs w:val="28"/>
        </w:rPr>
        <w:t xml:space="preserve">; гуманистическое и патриотическое воспитание;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формирование позитивных установок учащихся на добровольческую деятельность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детского объединения преследует основную идею — воспитать поколение тех, кто способен помочь и понять, что важны не слова жалости, а отношения на равных и реальная помощь, основанная на уважении к человеку.</w:t>
      </w:r>
    </w:p>
    <w:p w:rsidR="00813E80" w:rsidRDefault="00813E80" w:rsidP="00813E80">
      <w:pPr>
        <w:pStyle w:val="2"/>
        <w:ind w:firstLine="709"/>
        <w:jc w:val="center"/>
      </w:pPr>
      <w:r>
        <w:t>Планируемые результаты</w:t>
      </w:r>
    </w:p>
    <w:p w:rsidR="00813E80" w:rsidRDefault="00813E80" w:rsidP="00813E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реализации программы формируются следующие УУД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2128"/>
        <w:gridCol w:w="1987"/>
        <w:gridCol w:w="2293"/>
        <w:gridCol w:w="2092"/>
      </w:tblGrid>
      <w:tr w:rsidR="00813E80" w:rsidTr="00CA0449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Коммуникативные УУД</w:t>
            </w:r>
          </w:p>
        </w:tc>
      </w:tr>
      <w:tr w:rsidR="00813E80" w:rsidTr="00CA0449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15 - 17 лет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Ценить и принимать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следующие базовые ценности: «справедливость», «желание понимать друг друга», «понимать позицию другого», «коллектив»,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общечеловеческие ценности.</w:t>
            </w:r>
          </w:p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Самостоятельно участвовать в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социально-значимых акциях и проектах.</w:t>
            </w:r>
          </w:p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Самостоятельно определять цель и планировать свою деятельность.</w:t>
            </w:r>
          </w:p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Самостоятельно определять критерии своей деятельности.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Знать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813E80" w:rsidRDefault="00813E80" w:rsidP="00CA044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понятие, виды,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алгоритм проведения социальной акции,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конкурсно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-игровой программы, коллективно - творческого дела;</w:t>
            </w:r>
          </w:p>
          <w:p w:rsidR="00813E80" w:rsidRDefault="00813E80" w:rsidP="00CA044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направления деятельности волонтерских отрядов,</w:t>
            </w:r>
          </w:p>
          <w:p w:rsidR="00813E80" w:rsidRDefault="00813E80" w:rsidP="00CA044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формы работы волонтеров,</w:t>
            </w:r>
          </w:p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план написания проектов и их защита.</w:t>
            </w:r>
          </w:p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Вести дневник «Юного волонтера».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Отстаивать свою точку зрения,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соблюдая правила личного этикета.</w:t>
            </w:r>
          </w:p>
          <w:p w:rsidR="00813E80" w:rsidRDefault="00813E80" w:rsidP="00CA04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Понимать точку зрения другого.</w:t>
            </w:r>
          </w:p>
        </w:tc>
      </w:tr>
    </w:tbl>
    <w:p w:rsidR="00813E80" w:rsidRDefault="00813E80" w:rsidP="00813E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Перспективы  реализации программы: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Удачное воплощение программы предполагает: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интеллектуальных, практических, физических и социальных навыков.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Разработку собственной  методики  развития добровольческого движения.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Привлечение педагогов к добровольческой деятельности.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Заинтересованность учеников младшего школьного возраста в сфере добровольчества.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Подготовку будущих активистов и волонтеров к общественной деятельности.</w:t>
      </w: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Проектирование планируемых результатов</w:t>
      </w:r>
    </w:p>
    <w:p w:rsidR="00813E80" w:rsidRDefault="00813E80" w:rsidP="00813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освоения программы включают:</w:t>
      </w:r>
    </w:p>
    <w:p w:rsidR="00813E80" w:rsidRDefault="00813E80" w:rsidP="00813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Личностные результаты</w:t>
      </w:r>
      <w:r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813E80" w:rsidRDefault="00813E80" w:rsidP="00813E8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способности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обучающихся к саморазвитию и самообразованию;</w:t>
      </w:r>
    </w:p>
    <w:p w:rsidR="00813E80" w:rsidRDefault="00813E80" w:rsidP="00813E8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самостоятельности, личной ответственности за свои поступки;</w:t>
      </w:r>
    </w:p>
    <w:p w:rsidR="00813E80" w:rsidRDefault="00813E80" w:rsidP="00813E8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мотивация детей к познанию, творчеству, труду;</w:t>
      </w:r>
    </w:p>
    <w:p w:rsidR="00813E80" w:rsidRDefault="00813E80" w:rsidP="00813E8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осознанного, уважительного и доброжелательного отношения к другому человеку;</w:t>
      </w:r>
    </w:p>
    <w:p w:rsidR="00813E80" w:rsidRDefault="00813E80" w:rsidP="00813E8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 в процессе разных видов деятельности.</w:t>
      </w:r>
    </w:p>
    <w:p w:rsidR="00813E80" w:rsidRDefault="00813E80" w:rsidP="00813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iCs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результаты:</w:t>
      </w:r>
    </w:p>
    <w:p w:rsidR="00813E80" w:rsidRDefault="00813E80" w:rsidP="00813E8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813E80" w:rsidRDefault="00813E80" w:rsidP="00813E8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формирование умения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813E80" w:rsidRDefault="00813E80" w:rsidP="00813E8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понимать причины успеха/неуспеха учебной деятельности;</w:t>
      </w:r>
    </w:p>
    <w:p w:rsidR="00813E80" w:rsidRDefault="00813E80" w:rsidP="00813E8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овладение различными способами поиска информации в соответствии с поставленными задачами;</w:t>
      </w:r>
    </w:p>
    <w:p w:rsidR="00813E80" w:rsidRDefault="00813E80" w:rsidP="00813E8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слушать собеседника и вести диалог; излагать свое мнение и аргументировать свою точку зрения;</w:t>
      </w:r>
    </w:p>
    <w:p w:rsidR="00813E80" w:rsidRDefault="00813E80" w:rsidP="00813E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Компетентностная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модель: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Будут сформированы следующие компетенции:</w:t>
      </w:r>
    </w:p>
    <w:p w:rsidR="00813E80" w:rsidRDefault="00813E80" w:rsidP="00813E8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555555"/>
          <w:sz w:val="21"/>
          <w:szCs w:val="21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ценностно-смысловая компетенция (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умение принимать решения, ставить цель и определять направление своих действий и поступков</w:t>
      </w:r>
      <w:r>
        <w:rPr>
          <w:rFonts w:ascii="Times New Roman" w:hAnsi="Times New Roman"/>
          <w:sz w:val="21"/>
          <w:szCs w:val="21"/>
          <w:shd w:val="clear" w:color="auto" w:fill="FFFFFF" w:themeFill="background1"/>
        </w:rPr>
        <w:t>)</w:t>
      </w:r>
      <w:r>
        <w:rPr>
          <w:rFonts w:ascii="Times New Roman" w:hAnsi="Times New Roman"/>
          <w:color w:val="555555"/>
          <w:sz w:val="21"/>
          <w:szCs w:val="21"/>
          <w:shd w:val="clear" w:color="auto" w:fill="FFFFFF" w:themeFill="background1"/>
        </w:rPr>
        <w:t xml:space="preserve"> </w:t>
      </w:r>
    </w:p>
    <w:p w:rsidR="00813E80" w:rsidRDefault="00813E80" w:rsidP="00813E8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общекультурная компетенция  (принимать и понимать точку зрения другого человека)</w:t>
      </w:r>
    </w:p>
    <w:p w:rsidR="00813E80" w:rsidRDefault="00813E80" w:rsidP="00813E8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учебно-познавательная компетенция  (самостоятельно находить материал, необходимый для работы, составлять план, оценивать и анализировать, делать выводы)  </w:t>
      </w:r>
    </w:p>
    <w:p w:rsidR="00813E80" w:rsidRDefault="00813E80" w:rsidP="00813E8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информационная компетенция (осваивать современные средства информации и информационные технологии)</w:t>
      </w:r>
    </w:p>
    <w:p w:rsidR="00813E80" w:rsidRDefault="00813E80" w:rsidP="00813E8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коммуникативная компетенция (умение представлять себя и свою работу, отстаивать личную точку зрения, вести дискуссию, убеждать, задавать вопросы); </w:t>
      </w:r>
    </w:p>
    <w:p w:rsidR="00813E80" w:rsidRDefault="00813E80" w:rsidP="00813E8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выполнять работу над исследованием, учиться быть личностью, осознавать необходимость и значимость труда, который выполняешь - это и социально-трудовая компетенция, и компетенция личностного самосовершенствования.</w:t>
      </w:r>
    </w:p>
    <w:p w:rsidR="00813E80" w:rsidRDefault="00813E80" w:rsidP="00813E80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b/>
          <w:sz w:val="28"/>
          <w:szCs w:val="28"/>
        </w:rPr>
        <w:t>Формы аттестации и оценочные материалы.</w:t>
      </w:r>
    </w:p>
    <w:p w:rsidR="00813E80" w:rsidRDefault="00813E80" w:rsidP="00813E80">
      <w:pPr>
        <w:pStyle w:val="2"/>
        <w:spacing w:line="240" w:lineRule="auto"/>
        <w:ind w:firstLine="709"/>
      </w:pPr>
      <w:bookmarkStart w:id="1" w:name="_Toc39996959"/>
      <w:r>
        <w:t>Формы контроля.</w:t>
      </w:r>
      <w:bookmarkEnd w:id="1"/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Контролем результативности реализации программы «Открытые сердца» является проведение мониторинга входящего, промежуточного и итогового, позволяющего контролировать степень усвоения материала. 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основных методов диагностики достижений, обучающихся выступают наблюдение, контрольный опрос (устный или письменный), собеседование (индивидуальное или групповое), тестирование, анкетирование, самостоятельная практическая работа.</w:t>
      </w:r>
    </w:p>
    <w:p w:rsidR="00813E80" w:rsidRDefault="00813E80" w:rsidP="00813E80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          Формы подведения итогов реализации программы</w:t>
      </w:r>
    </w:p>
    <w:p w:rsidR="00813E80" w:rsidRDefault="00813E80" w:rsidP="00813E80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творческие отчеты, фотовыставки о проделанной работе за год и их презентация; </w:t>
      </w:r>
    </w:p>
    <w:p w:rsidR="00813E80" w:rsidRDefault="00813E80" w:rsidP="00813E80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мероприятия, КТД, соревнования, конкурсы, акции, выступление агитбригады; </w:t>
      </w:r>
    </w:p>
    <w:p w:rsidR="00813E80" w:rsidRDefault="00813E80" w:rsidP="00813E80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изготовление буклетов, листовок; </w:t>
      </w:r>
    </w:p>
    <w:p w:rsidR="00813E80" w:rsidRDefault="00813E80" w:rsidP="00813E80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реализация проектов;  </w:t>
      </w:r>
    </w:p>
    <w:p w:rsidR="00813E80" w:rsidRDefault="00813E80" w:rsidP="00813E80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статьи и фотоматериалы на сайте учреждения; </w:t>
      </w:r>
    </w:p>
    <w:p w:rsidR="00813E80" w:rsidRDefault="00813E80" w:rsidP="00813E80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награждение благодарственными письмами самых активных волонтёров.</w:t>
      </w:r>
      <w:r>
        <w:t xml:space="preserve"> </w:t>
      </w:r>
    </w:p>
    <w:p w:rsidR="00813E80" w:rsidRDefault="00813E80" w:rsidP="00813E80">
      <w:pPr>
        <w:pStyle w:val="a8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оценки волонтёрской деятельности учащихся</w:t>
      </w:r>
    </w:p>
    <w:p w:rsidR="00813E80" w:rsidRDefault="00813E80" w:rsidP="00813E80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Активность участия.</w:t>
      </w:r>
    </w:p>
    <w:p w:rsidR="00813E80" w:rsidRDefault="00813E80" w:rsidP="00813E80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планировать работу волонтёров.</w:t>
      </w:r>
    </w:p>
    <w:p w:rsidR="00813E80" w:rsidRDefault="00813E80" w:rsidP="00813E80">
      <w:pPr>
        <w:pStyle w:val="a8"/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Самостоятельность.</w:t>
      </w:r>
    </w:p>
    <w:p w:rsidR="00813E80" w:rsidRDefault="00813E80" w:rsidP="00813E80">
      <w:pPr>
        <w:shd w:val="clear" w:color="auto" w:fill="FFFFFF"/>
        <w:ind w:right="86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Уровни результатов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33"/>
        <w:gridCol w:w="2554"/>
        <w:gridCol w:w="4685"/>
      </w:tblGrid>
      <w:tr w:rsidR="00813E80" w:rsidTr="00CA0449">
        <w:trPr>
          <w:trHeight w:hRule="exact" w:val="965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3E80" w:rsidRDefault="00813E80" w:rsidP="00CA044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pacing w:val="-3"/>
                <w:sz w:val="28"/>
                <w:szCs w:val="28"/>
              </w:rPr>
              <w:t>Уровень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3E80" w:rsidRDefault="00813E80" w:rsidP="00CA0449">
            <w:pPr>
              <w:shd w:val="clear" w:color="auto" w:fill="FFFFFF"/>
              <w:spacing w:line="240" w:lineRule="auto"/>
              <w:ind w:left="41" w:right="4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  <w:t xml:space="preserve">Особенности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возрастной категории</w:t>
            </w:r>
          </w:p>
          <w:p w:rsidR="00813E80" w:rsidRDefault="00813E80" w:rsidP="00CA0449">
            <w:pPr>
              <w:shd w:val="clear" w:color="auto" w:fill="FFFFFF"/>
              <w:spacing w:line="240" w:lineRule="auto"/>
              <w:ind w:left="610" w:right="48" w:firstLine="264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813E80" w:rsidRDefault="00813E80" w:rsidP="00CA0449">
            <w:pPr>
              <w:shd w:val="clear" w:color="auto" w:fill="FFFFFF"/>
              <w:spacing w:line="240" w:lineRule="auto"/>
              <w:ind w:left="610" w:right="48" w:firstLine="264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813E80" w:rsidRDefault="00813E80" w:rsidP="00CA0449">
            <w:pPr>
              <w:shd w:val="clear" w:color="auto" w:fill="FFFFFF"/>
              <w:spacing w:line="240" w:lineRule="auto"/>
              <w:ind w:left="610" w:right="48" w:firstLine="26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3E80" w:rsidRDefault="00813E80" w:rsidP="00CA0449">
            <w:pPr>
              <w:shd w:val="clear" w:color="auto" w:fill="FFFFFF"/>
              <w:spacing w:line="240" w:lineRule="auto"/>
              <w:ind w:left="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Действия педагога</w:t>
            </w:r>
          </w:p>
        </w:tc>
      </w:tr>
      <w:tr w:rsidR="00813E80" w:rsidTr="00CA0449">
        <w:trPr>
          <w:trHeight w:hRule="exact" w:val="2390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3E80" w:rsidRDefault="00813E80" w:rsidP="00CA044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1 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уровень</w:t>
            </w:r>
          </w:p>
          <w:p w:rsidR="00813E80" w:rsidRDefault="00813E80" w:rsidP="00CA0449">
            <w:pPr>
              <w:shd w:val="clear" w:color="auto" w:fill="FFFFFF"/>
              <w:spacing w:line="240" w:lineRule="auto"/>
              <w:ind w:right="149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Приобретение школьником 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социальных знаний</w:t>
            </w:r>
            <w:r>
              <w:t xml:space="preserve"> 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3E80" w:rsidRDefault="00813E80" w:rsidP="00CA0449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 xml:space="preserve">Восприимчивость к </w:t>
            </w:r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новому социальному </w:t>
            </w:r>
            <w:r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  <w:t xml:space="preserve">знанию, стремление </w:t>
            </w:r>
            <w:r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понять окружающую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реальность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3E80" w:rsidRDefault="00813E80" w:rsidP="00CA0449">
            <w:pPr>
              <w:shd w:val="clear" w:color="auto" w:fill="FFFFFF"/>
              <w:spacing w:line="240" w:lineRule="auto"/>
              <w:ind w:left="62" w:firstLine="14"/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 xml:space="preserve">Педагог должен поддержать стремление 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учащихся к новому социальному знанию, 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создать условия для самого воспитанника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 формировании его личности, включение </w:t>
            </w:r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его в деятельность по </w:t>
            </w:r>
            <w:r>
              <w:rPr>
                <w:rFonts w:ascii="Times New Roman" w:eastAsia="Times New Roman" w:hAnsi="Times New Roman"/>
                <w:i/>
                <w:iCs/>
                <w:spacing w:val="-7"/>
                <w:sz w:val="28"/>
                <w:szCs w:val="28"/>
              </w:rPr>
              <w:t>само</w:t>
            </w:r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>воспитанию (</w:t>
            </w:r>
            <w:proofErr w:type="spellStart"/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>самоизменению</w:t>
            </w:r>
            <w:proofErr w:type="spellEnd"/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>)</w:t>
            </w:r>
          </w:p>
          <w:p w:rsidR="00813E80" w:rsidRDefault="00813E80" w:rsidP="00CA0449">
            <w:pPr>
              <w:shd w:val="clear" w:color="auto" w:fill="FFFFFF"/>
              <w:ind w:left="62" w:firstLine="14"/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</w:pPr>
          </w:p>
          <w:p w:rsidR="00813E80" w:rsidRDefault="00813E80" w:rsidP="00CA0449">
            <w:pPr>
              <w:shd w:val="clear" w:color="auto" w:fill="FFFFFF"/>
              <w:ind w:left="62" w:firstLine="14"/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</w:pPr>
          </w:p>
          <w:p w:rsidR="00813E80" w:rsidRDefault="00813E80" w:rsidP="00CA0449">
            <w:pPr>
              <w:shd w:val="clear" w:color="auto" w:fill="FFFFFF"/>
              <w:ind w:left="62" w:firstLine="1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самоизменению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</w:tr>
      <w:tr w:rsidR="00813E80" w:rsidTr="00CA0449">
        <w:trPr>
          <w:trHeight w:hRule="exact" w:val="4551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3E80" w:rsidRDefault="00813E80" w:rsidP="00CA0449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2 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уровень</w:t>
            </w:r>
          </w:p>
          <w:p w:rsidR="00813E80" w:rsidRDefault="00813E80" w:rsidP="00CA0449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Получение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 xml:space="preserve">школьником опыта </w:t>
            </w:r>
            <w:r>
              <w:rPr>
                <w:rFonts w:ascii="Times New Roman" w:eastAsia="Times New Roman" w:hAnsi="Times New Roman"/>
                <w:spacing w:val="-16"/>
                <w:sz w:val="28"/>
                <w:szCs w:val="28"/>
              </w:rPr>
              <w:t xml:space="preserve">переживания                  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позитивного </w:t>
            </w:r>
            <w:r>
              <w:rPr>
                <w:rFonts w:ascii="Times New Roman" w:eastAsia="Times New Roman" w:hAnsi="Times New Roman"/>
                <w:spacing w:val="-19"/>
                <w:sz w:val="28"/>
                <w:szCs w:val="28"/>
              </w:rPr>
              <w:t xml:space="preserve">отношения к </w:t>
            </w:r>
            <w:r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 xml:space="preserve">базовым ценностям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общества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3E80" w:rsidRDefault="00813E80" w:rsidP="00CA0449">
            <w:pPr>
              <w:shd w:val="clear" w:color="auto" w:fill="FFFFFF"/>
              <w:spacing w:line="240" w:lineRule="auto"/>
              <w:ind w:left="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19"/>
                <w:sz w:val="28"/>
                <w:szCs w:val="28"/>
              </w:rPr>
              <w:t xml:space="preserve">Потребность в </w:t>
            </w:r>
            <w:r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 xml:space="preserve">выражении своего </w:t>
            </w:r>
            <w:r>
              <w:rPr>
                <w:rFonts w:ascii="Times New Roman" w:eastAsia="Times New Roman" w:hAnsi="Times New Roman"/>
                <w:spacing w:val="-20"/>
                <w:sz w:val="28"/>
                <w:szCs w:val="28"/>
              </w:rPr>
              <w:t xml:space="preserve">отношения к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происходящему, </w:t>
            </w:r>
            <w:r>
              <w:rPr>
                <w:rFonts w:ascii="Times New Roman" w:eastAsia="Times New Roman" w:hAnsi="Times New Roman"/>
                <w:spacing w:val="-19"/>
                <w:sz w:val="28"/>
                <w:szCs w:val="28"/>
              </w:rPr>
              <w:t xml:space="preserve">потребность  в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оказании помощи тем, кто в ней нуждается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3E80" w:rsidRDefault="00813E80" w:rsidP="00CA044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  <w:t xml:space="preserve">Педагог должен инициировать и </w:t>
            </w:r>
            <w:r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организовывать работу школьников с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 xml:space="preserve">воспитывающей информацией, предлагая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им обсуждать её, высказывать своё мнение, </w:t>
            </w:r>
            <w:r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вырабатывать по отношению к ней свою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 xml:space="preserve">позицию. Это может быть информация о </w:t>
            </w:r>
            <w:r>
              <w:rPr>
                <w:rFonts w:ascii="Times New Roman" w:eastAsia="Times New Roman" w:hAnsi="Times New Roman"/>
                <w:spacing w:val="-16"/>
                <w:sz w:val="28"/>
                <w:szCs w:val="28"/>
              </w:rPr>
              <w:t xml:space="preserve">здоровье и вредных привычках, нравственных и безнравственных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 xml:space="preserve">поступках людей, героизме и малодушии,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войне и экологии, классической и массовой </w:t>
            </w:r>
            <w:r>
              <w:rPr>
                <w:rFonts w:ascii="Times New Roman" w:eastAsia="Times New Roman" w:hAnsi="Times New Roman"/>
                <w:spacing w:val="-14"/>
                <w:sz w:val="28"/>
                <w:szCs w:val="28"/>
              </w:rPr>
              <w:t xml:space="preserve">культуре и экономических, </w:t>
            </w:r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>политических или социальных проблемах общества</w:t>
            </w:r>
          </w:p>
          <w:p w:rsidR="00813E80" w:rsidRDefault="00813E80" w:rsidP="00CA044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</w:pPr>
          </w:p>
          <w:p w:rsidR="00813E80" w:rsidRDefault="00813E80" w:rsidP="00CA044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</w:pPr>
          </w:p>
          <w:p w:rsidR="00813E80" w:rsidRDefault="00813E80" w:rsidP="00CA044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</w:pPr>
          </w:p>
          <w:p w:rsidR="00813E80" w:rsidRDefault="00813E80" w:rsidP="00CA044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</w:pPr>
          </w:p>
          <w:p w:rsidR="00813E80" w:rsidRDefault="00813E80" w:rsidP="00CA044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</w:pPr>
          </w:p>
          <w:p w:rsidR="00813E80" w:rsidRDefault="00813E80" w:rsidP="00CA044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>проблемах</w:t>
            </w:r>
            <w:proofErr w:type="gramEnd"/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нашего общества</w:t>
            </w:r>
          </w:p>
        </w:tc>
      </w:tr>
      <w:tr w:rsidR="00813E80" w:rsidTr="00CA0449">
        <w:trPr>
          <w:trHeight w:hRule="exact" w:val="4528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3E80" w:rsidRDefault="00813E80" w:rsidP="00CA0449">
            <w:pPr>
              <w:shd w:val="clear" w:color="auto" w:fill="FFFFFF"/>
              <w:spacing w:line="240" w:lineRule="auto"/>
              <w:ind w:left="72" w:firstLine="5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 xml:space="preserve">3 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уровень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Получение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 xml:space="preserve">школьником опыта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самостоятельного общественного действия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3E80" w:rsidRDefault="00813E80" w:rsidP="00CA0449">
            <w:pPr>
              <w:shd w:val="clear" w:color="auto" w:fill="FFFFFF"/>
              <w:spacing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19"/>
                <w:sz w:val="28"/>
                <w:szCs w:val="28"/>
              </w:rPr>
              <w:t xml:space="preserve">Потребность в </w:t>
            </w:r>
            <w:r>
              <w:rPr>
                <w:rFonts w:ascii="Times New Roman" w:eastAsia="Times New Roman" w:hAnsi="Times New Roman"/>
                <w:spacing w:val="-13"/>
                <w:sz w:val="28"/>
                <w:szCs w:val="28"/>
              </w:rPr>
              <w:t xml:space="preserve">самореализации, в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общественном </w:t>
            </w:r>
            <w:r>
              <w:rPr>
                <w:rFonts w:ascii="Times New Roman" w:eastAsia="Times New Roman" w:hAnsi="Times New Roman"/>
                <w:spacing w:val="-19"/>
                <w:sz w:val="28"/>
                <w:szCs w:val="28"/>
              </w:rPr>
              <w:t xml:space="preserve">признании, в </w:t>
            </w:r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желании проявить и </w:t>
            </w:r>
            <w:r>
              <w:rPr>
                <w:rFonts w:ascii="Times New Roman" w:eastAsia="Times New Roman" w:hAnsi="Times New Roman"/>
                <w:spacing w:val="-15"/>
                <w:sz w:val="28"/>
                <w:szCs w:val="28"/>
              </w:rPr>
              <w:t xml:space="preserve">реализовать свои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потенциальные возможности, готовность </w:t>
            </w:r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>приобрести для этого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новые необходимые личностные качества и способности  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3E80" w:rsidRDefault="00813E80" w:rsidP="00CA044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 xml:space="preserve">Педагог ставит цели конкретного социального действия и включает детей в </w:t>
            </w:r>
            <w:r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  <w:t xml:space="preserve">некоторую активность. Педагогическое сопровождение реализуется на уровне </w:t>
            </w:r>
            <w:r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обеспечения понимания, происходящего 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«сопереживания».</w:t>
            </w:r>
            <w:r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6"/>
                <w:sz w:val="28"/>
                <w:szCs w:val="28"/>
              </w:rPr>
              <w:t>Во  время проведения социально-</w:t>
            </w:r>
            <w:r>
              <w:rPr>
                <w:rFonts w:ascii="Times New Roman" w:eastAsia="Times New Roman" w:hAnsi="Times New Roman"/>
                <w:spacing w:val="-15"/>
                <w:sz w:val="28"/>
                <w:szCs w:val="28"/>
              </w:rPr>
              <w:t xml:space="preserve">образовательного  проекта педагог </w:t>
            </w:r>
            <w:r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обеспечивает включение детей в реальный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социальный контекст, его анализ и переход ребёнка к осуществлению самостоятельного общественного действия</w:t>
            </w:r>
          </w:p>
        </w:tc>
      </w:tr>
    </w:tbl>
    <w:p w:rsidR="00813E80" w:rsidRDefault="00813E80" w:rsidP="00813E8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13E80" w:rsidRDefault="00813E80" w:rsidP="00813E8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13E80" w:rsidRDefault="00813E80" w:rsidP="00813E8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13E80" w:rsidRDefault="00813E80" w:rsidP="00813E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Учебный план</w:t>
      </w:r>
    </w:p>
    <w:tbl>
      <w:tblPr>
        <w:tblStyle w:val="TableGrid"/>
        <w:tblW w:w="9552" w:type="dxa"/>
        <w:tblInd w:w="108" w:type="dxa"/>
        <w:tblCellMar>
          <w:top w:w="9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774"/>
        <w:gridCol w:w="3527"/>
        <w:gridCol w:w="864"/>
        <w:gridCol w:w="819"/>
        <w:gridCol w:w="1104"/>
        <w:gridCol w:w="2464"/>
      </w:tblGrid>
      <w:tr w:rsidR="00813E80" w:rsidTr="00CA0449">
        <w:trPr>
          <w:trHeight w:val="405"/>
        </w:trPr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pacing w:after="178" w:line="360" w:lineRule="auto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 xml:space="preserve">№ </w:t>
            </w:r>
          </w:p>
          <w:p w:rsidR="00813E80" w:rsidRDefault="00813E80" w:rsidP="00CA044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 xml:space="preserve">/п </w:t>
            </w:r>
          </w:p>
        </w:tc>
        <w:tc>
          <w:tcPr>
            <w:tcW w:w="3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pacing w:line="360" w:lineRule="auto"/>
              <w:ind w:right="43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>Название раздела, темы</w:t>
            </w:r>
          </w:p>
        </w:tc>
        <w:tc>
          <w:tcPr>
            <w:tcW w:w="2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3E80" w:rsidRDefault="00813E80" w:rsidP="00CA0449">
            <w:pPr>
              <w:spacing w:line="360" w:lineRule="auto"/>
              <w:ind w:left="34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 xml:space="preserve">Общее </w:t>
            </w:r>
            <w:r>
              <w:rPr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>кол-во часов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>Формы аттестации (контроля) по разделам</w:t>
            </w:r>
          </w:p>
        </w:tc>
      </w:tr>
      <w:tr w:rsidR="00813E80" w:rsidTr="00CA0449">
        <w:trPr>
          <w:trHeight w:val="10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>Всего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>Теор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 xml:space="preserve">.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E80" w:rsidRDefault="00813E80" w:rsidP="00CA0449">
            <w:pPr>
              <w:spacing w:line="360" w:lineRule="auto"/>
              <w:ind w:left="34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>Практ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 xml:space="preserve">. </w:t>
            </w:r>
          </w:p>
          <w:p w:rsidR="00813E80" w:rsidRDefault="00813E80" w:rsidP="00CA0449">
            <w:pPr>
              <w:spacing w:line="360" w:lineRule="auto"/>
              <w:ind w:left="34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 xml:space="preserve">1. 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 xml:space="preserve">Вводное занятие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>Беседа, входная диагностика.</w:t>
            </w: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Раздел 1. Я, мои друзья, семья.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Беседа, тест.</w:t>
            </w:r>
          </w:p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Промежуточная аттестация.</w:t>
            </w: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1.1.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Тема. Кто я? Мои достижения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Тема. Круг моих друзей.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1.3.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Тема. Моя семья.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Тема.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Традиции моей семьи.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Раздел 2. Школа общения.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Беседа, тест.</w:t>
            </w:r>
          </w:p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Промежуточная аттестация.</w:t>
            </w: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Все мы разные. Толерантность в общении.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Речевой этикет. Этикет в общественных местах.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Культура общения.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2.3.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Мы договариваемся. Эмоции и поведение.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2.4.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Мы отвечаем за свои поступки.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Раздел 3. Мы – команда волонтёров!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Беседа, тест.</w:t>
            </w:r>
          </w:p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Промежуточная аттестация.</w:t>
            </w: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3.1.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Добро, милосердие и сострадание.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3.2.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Понятие «волонтер», «волонтерская деятельность».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3.3.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История возникновения и развития волонтерского движения.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3.4.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Основные виды, формы и направления волонтерской деятельности.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Раздел 4. Информационные технологии в работе волонтеров.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Беседа, тест</w:t>
            </w:r>
          </w:p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Промежуточная аттестация.</w:t>
            </w: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4.1.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Информационный буклет, листовка, плакат. Принципы создания.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4.2.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Интернет в профессии волонтер.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4.3.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Работа с интернет источниками по поиску информации социального характера.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4.4.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Разработка информационного буклета, листовки.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Раздел 5 Социально-значимая деятельность.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Наблюдение, участие в различных значимых мероприятиях.</w:t>
            </w:r>
          </w:p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Промежуточная аттестация.</w:t>
            </w: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5.1.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«Адреса заботы» – 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знакомство с социумом.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5.2.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Планирование  </w:t>
            </w:r>
          </w:p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мероприятий по пропаганде добровольческого движения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5.3.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Стратегическое планирование в работе с волонтерской организацией.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494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5.4.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Участие в социально значимых мероприятиях.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3E80" w:rsidTr="00CA0449">
        <w:trPr>
          <w:trHeight w:val="653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E80" w:rsidRDefault="00813E80" w:rsidP="00CA044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Итоговое занятие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Форма итоговой аттестации. Тест.</w:t>
            </w:r>
          </w:p>
        </w:tc>
      </w:tr>
      <w:tr w:rsidR="00813E80" w:rsidTr="00CA0449">
        <w:trPr>
          <w:trHeight w:val="51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lang w:eastAsia="ru-RU"/>
              </w:rPr>
              <w:t>Итого: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  <w:t>68ч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  <w:t>23ч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eastAsia="ru-RU"/>
              </w:rPr>
              <w:t>45ч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</w:p>
        </w:tc>
      </w:tr>
    </w:tbl>
    <w:p w:rsidR="00813E80" w:rsidRDefault="00813E80" w:rsidP="00813E80">
      <w:pPr>
        <w:spacing w:after="183" w:line="360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плана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1. Вводное занятие. Теория: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Знакомство с </w:t>
      </w:r>
      <w:proofErr w:type="gramStart"/>
      <w:r>
        <w:rPr>
          <w:rFonts w:ascii="Times New Roman" w:eastAsia="Times New Roman" w:hAnsi="Times New Roman"/>
          <w:color w:val="000000"/>
          <w:sz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color w:val="000000"/>
          <w:sz w:val="28"/>
          <w:lang w:eastAsia="ru-RU"/>
        </w:rPr>
        <w:t>. Ознакомление с программой. Инструктаж по технике безопасности.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2. Раздел 1. Я, мои друзья, семья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Теоретическая часть.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1. Кто я? Мои достижения.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2. Круг моих друзей.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3. Моя семья.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4.Традиции моей семьи.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Содержание материала.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Раскрываются понятия «дружба», «добро», «зло», коллектив. Пословицы и поговорки о дружбе. Добрые и не добрые дела. Увлечения. Интересы. Ты и твои товарищи. Настоящий друг. Правила общения </w:t>
      </w:r>
      <w:proofErr w:type="gramStart"/>
      <w:r>
        <w:rPr>
          <w:rFonts w:ascii="Times New Roman" w:eastAsia="Times New Roman" w:hAnsi="Times New Roman"/>
          <w:color w:val="000000"/>
          <w:sz w:val="28"/>
          <w:lang w:eastAsia="ru-RU"/>
        </w:rPr>
        <w:t>со</w:t>
      </w:r>
      <w:proofErr w:type="gram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взрослыми и сверстниками.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Помни о других. Забота. Помощь. Оказание помощи. Уважай свое время и время других. «Рациональное» использование времени. Учимся понимать и принимать других людей. Конфликтные ситуации. Ссора. Драка. Приемы самостоятельного выхода из конфликтной ситуации. Правила парной и групповой деятельности (отзывчивость, честность, уважение другого мнения). Умение работать в группе для достижения единой цели. Семья. Семья – древо жизни. Тепло родного дома.  Родители. Обязанности членов семьи. 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Моя родословная.  История фамилии. Генеалогическое древо. Традиции моей семьи.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Практическая часть.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lastRenderedPageBreak/>
        <w:t xml:space="preserve">Игры на знакомство и сплочение коллектива: «Как тебя зовут?», «Интервью», «Проверка памяти», «Назови имя соседа», «По алфавиту». Упражнения: «Одна минута славы», «Я люблю», «Сороконожка». Написание и защита проекта «Моя родословная».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Форма занятий: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лекция с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медиапрезентацией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, сюжетно-ролевая игра. </w:t>
      </w: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Методическое обеспечение.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Дидактический материал: карточки с заданием «Кто я такой?», «Моя Вселенная», «Мои достижения»; памятки «Правила работы в паре», «Правила групповой работы».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Техническое оснащение: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компьютер, проектор.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Учебные пособия: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электронные средства образовательного назначения (слайдовые презентации)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«Что такое дружба», «Я и моя семья», «Моя семья – моё богатство»; мультфильмы «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Смешарики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Зачем нужны друзья», «Что ты умеешь?», «Давай дружить», «Три пингвина»; видеоматериалы «Дружба – это не работа», «Берегите дружбу, дорожите дружбой»; аудиоматериалы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Барбарики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«Песня о дружбе», М.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Пляцковский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, Б. Савельев «Настоящий друг», М.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Пляцковский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, В.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Шаинский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«Улыбка». </w:t>
      </w:r>
      <w:proofErr w:type="gramEnd"/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Раздел 2. Школа общения.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2.1. Теоретическая часть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1. Все мы разные. Толерантность в общении.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2. Речевой этикет. Этикет в общественных местах. Культура общения.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3. Мы договариваемся. Эмоции и поведение.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4. Мы отвечаем за свои поступки.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Содержание материала. Доброта, взаимопонимание, терпение. Взаимоотношения между людьми. Самоуважение и уважение по отношению к другим людям. Человек – уникальная личность. Качества толерантной личности. Правила толерантного общения. Конвенция ООН о правах ребёнка. История появления речевых этикетных формул. Этикет общения по телефону и в социальных сетях. Речевой этикет и культура общения. Правила беседы. Умение говорить и слушать собеседника. Тон разговора и манера при ведении беседы.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Культура речи. Гостевой этикет. Этикет визитов и приёмов гостей. Как вести себя за столом. Как правильно есть. Поведение в общественном транспорте. Вежливость, услужливость, любезность, предусмотрительность. Этикет поведения в театре, в кино, на концерте, в музее. Уважение к зрителю. Умение владеть собой. Мимика и жесты. Выражение эмоций положительными и отрицательными жестами. Мы отвечаем за свои поступки.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2.2. Практическая часть.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Игры: «Словарь вежливых слов», «Давайте поприветствуем друг друга», «Азбука этикета». Упражнения: «Сходства и различия», «Я подарок для человечества», «Качества толерантной личности», «Давайте пофантазируем…». Сочинение - миниатюра «Волшебные слова».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lastRenderedPageBreak/>
        <w:t xml:space="preserve"> Форма занятий: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лекция с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медиапрезентацией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, сюжетно-ролевая игра, игра по станциям.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Методическое обеспечение.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Дидактический материал: ситуативные карточки; карточки с заданием «Выбери правильный ответ», «Убери лишнее слово», «Составь пословицу»; тесты «Знатоки этикета», «Правила этикета»; памятки «Правила поведения за столом», «Мы пришли в гости», «Правила поведения в общественных местах». </w:t>
      </w:r>
      <w:proofErr w:type="gramEnd"/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Техническое оснащение: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компьютер, проектор.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Учебные пособия: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электронные средства образовательного назначения (слайдовые презентации) «Планета толерантности», «Что такое этикет», «Путешествие в страну этикета»; мультфильмы «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Смешарики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>. Этикет и вежливость», «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Лунтик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>. Уроки вежливости: правила этикета для детей», «Уроки Тётушки совы. Уроки хорошего поведения»; видеоматериалы «Притча о Доброте», «Планета толерантности».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Раздел 3. Мы – команда волонтёров!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3.1. Теоретическая часть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1. Добро, милосердие и сострадание.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2. Понятие «волонтер», «волонтерская деятельность».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Тема3. История возникновения и развития волонтерского движения.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Тема 4. Основные виды, формы и направления волонтерской деятельности.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Содержание материала.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Доброта. Кого можно назвать добрым. Раскрываются понятия «милосердие», «сострадание». Отзывчивость и душевное расположение к людям. Стремление делать добро. Благотворительная акция «Белый цветок». История Белого цветка в России. Добровольчество и благотворительность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Понятие «волонтер», «волонтерская деятельность». Смысл и цели волонтёрского движения. История развития волонтерского движения в мире, России, Свердловской области. Всеобщая Декларация Добровольцев. Направления волонтерской деятельности.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Принципы волонтёрства. Кодекс и заповеди волонтёра.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Детские и молодежные добровольческие организации Имидж волонтера: атрибуты волонтерской команды, образующие единый стиль. 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3.2.Практическая часть.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Игры: «Тройки», «Карусель», «Космическая скорость». «Угадай, чей голосок»,  «Узел», «Путаница», «Остров», «Автобус», «Тропа доверия». Тренинг «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Командообразование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».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Форма занятий: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видеолекция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и лекция с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медиапрезентацией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, тренинг. </w:t>
      </w: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Методическое обеспечение.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Дидактический материал: карточки с заданием «Выбери правильный ответ», «Убери лишнее слово»; памятки «Заповеди волонтёра», «Качества характера», «Стань волонтёром!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Техническое оснащение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: компьютер, проектор.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Учебные пособия: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электронные средства образовательного назначения (слайдовые презентации) «Волонтёр – кто это», «Урок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lastRenderedPageBreak/>
        <w:t>милосердия «Белый цветок»; видеоматериалы «Притча о морских звездах», «Делай добро, и оно к тебе вернётся».</w:t>
      </w:r>
      <w:proofErr w:type="gramEnd"/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Раздел 4. Информационные технологии в работе волонтеров.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4.1. Теоретическая часть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1.Информационный буклет, листовка, плакат. Принципы создания.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2. Интернет в профессии волонтер.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3. Работа с интернет источниками по поиску информации социального характера.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4. Разработка информационного буклета, листовки.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Содержание.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Информационный буклет. Принципы создания и оформления информационных буклетов. Цели, задачи, назначение, стиль, форма, логическая схема буклета. Технические и дизайнерские рекомендации. Критерии и оценки качества. Понятие «плакат». Технология создания тематического плаката. Технические и дизайнерские рекомендации. Критерии и оценки качества. Социальный плакат. Как придумать хороший слоган. Интернет в профессии волонтер. Источники информации.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4.2. Практическая часть.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Работа с интернет источниками по поиску информации социального характера. Разработка эскиза информационной листовки, буклета. Анализ тематических плакатов. Работа над созданием тематических плакатов. Подготовка презентации «Я – волонтер!»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Форма занятий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видеолекция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, лекция с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медиапрезентацией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, самостоятельная и практическая работа.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Методическое обеспечение.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Дидактический материал: памятки «Как создать информационную листовку?», «Как сделать буклет?». 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Техническое оснащение: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компьютер, проектор.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Учебные пособия: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электронные средства образовательного назначения (слайдовые презентации) «Информационное сопровождение деятельности волонтёров», «Буклет – вид информационной продукции», «Оформим буклет», «Плакат и его виды»; видеоматериалы «Как сделать буклет на компьютере», «Как сделать листовку своими руками».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Раздел 5. Социально-значимая деятельность.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5.1. Теоретическая часть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1. «Адреса заботы» – выявление людей, нуждающихся в помощи. Составление списков.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2. Планирование мероприятий по пропаганде добровольческого движения.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Тема 3. Участие в социально значимых мероприятиях.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Тема 4. Защита проектов и творческих работ «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Волонтерство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и благотворительность».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Содержание.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«Адреса заботы» – выявление людей, нуждающихся в помощи. Создание базы добровольческой деятельности на основе поиска. Составление списков. Сбор информации. Планирование мероприятий по пропаганде добровольческого движения.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lastRenderedPageBreak/>
        <w:t>5.2.Практическая часть.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Основные направления: </w:t>
      </w:r>
    </w:p>
    <w:p w:rsidR="00813E80" w:rsidRDefault="00813E80" w:rsidP="00813E80">
      <w:pPr>
        <w:pStyle w:val="a8"/>
        <w:numPr>
          <w:ilvl w:val="0"/>
          <w:numId w:val="6"/>
        </w:num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«Творчество».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Организация и проведение праздников, концертов, бесед, вечеров воспоминаний,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конкурсно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-игровых программ для инвалидов, ветеранов Великой Отечественной войны и труда, тружеников тыла; военнослужащих срочной службы; малоимущих и многодетных семей; детей с ограниченными возможностями здоровья, детёй-сирот. </w:t>
      </w:r>
    </w:p>
    <w:p w:rsidR="00813E80" w:rsidRDefault="00813E80" w:rsidP="00813E80">
      <w:pPr>
        <w:pStyle w:val="a8"/>
        <w:numPr>
          <w:ilvl w:val="0"/>
          <w:numId w:val="6"/>
        </w:num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«Забота».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Организация и оказание реальной помощи нуждающимся: сбор вещей пожилым людям; малоимущим семьям; людям, оказавшимся в сложной жизненной ситуации. </w:t>
      </w:r>
    </w:p>
    <w:p w:rsidR="00813E80" w:rsidRDefault="00813E80" w:rsidP="00813E80">
      <w:pPr>
        <w:pStyle w:val="a8"/>
        <w:numPr>
          <w:ilvl w:val="0"/>
          <w:numId w:val="6"/>
        </w:num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«Рука помощи».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Организация и проведение добровольческих акций. Пропаганда ЗОЖ. Профилактические акции. Защита проектов и творческих работ. Участие в городских, областных и Всероссийских акциях.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Форма занятий: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акции, концерты,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конкурсно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-игровые программы, праздники, интервью «Почему я волонтер», вечера воспоминаний, защита проекта. </w:t>
      </w:r>
      <w:proofErr w:type="gramEnd"/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Методическое обеспечение.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Техническое оснащение: компьютер, проектор.</w:t>
      </w: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Календарный учебный график</w:t>
      </w: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455"/>
        <w:gridCol w:w="2587"/>
        <w:gridCol w:w="2674"/>
        <w:gridCol w:w="1022"/>
        <w:gridCol w:w="2277"/>
      </w:tblGrid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Месяц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занятия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Форма контроля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Кто я? Мои достижения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Лекция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медиапрезентацией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сюжетно-ролевая игра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Круг моих друзей.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Моя семья.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Индивидуальное собеседование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Традиции моей семьи.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Все мы разные. Толерантность в общении.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ind w:right="5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Лекция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медиапрезентацией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сюжетно-ролевая игра, игра по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станциям. </w:t>
            </w:r>
          </w:p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практическая работа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Речевой этикет. Этикет в общественных местах. Культура общения.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работа, опрос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Мы договариваемся. Эмоции и поведение.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Игра, опрос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9-10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Мы отвечаем за свои поступки.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работа, опрос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Добро, милосердие и сострадание.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Видеолекция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лекция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медиапрезентацией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тренинг.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заполнение таблицы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Понятие «волонтер», «волонтерская деятельность».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деловая игра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13-14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История возникновения и развития волонтерского движения.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презентация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Основные виды, формы и направления волонтерской деятельности.</w:t>
            </w:r>
          </w:p>
        </w:tc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составление таблицы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16-17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Информационный буклет, листовка, плакат. Принципы создания.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ind w:right="5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Видеолекция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лекция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медиапрезентацией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самостоятельная и практическая работа.</w:t>
            </w:r>
          </w:p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практическая работа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Интернет в профессии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волонтер.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Опрос, практическая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Работа с интернет источниками по поиску информации социального характера.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самостоятельная работа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20-21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Разработка информационного буклета, листовки.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практическая работа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«Адреса заботы» –  знакомство с социумом.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ind w:right="5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Акции, концерты,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конкурсно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-игровые программы, праздники, интервью «Почему я волонтер», вечера воспоминаний. </w:t>
            </w:r>
            <w:proofErr w:type="gramEnd"/>
          </w:p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акция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Планирование</w:t>
            </w:r>
          </w:p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мероприятий по пропаганде добровольческого движения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работа, интервью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Стратегическое планирование в работе с волонтерской организацией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практическая работа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25-33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Март-май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Участие в социально значимых мероприятиях.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Акции, агитбригады, концерты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Итоговое занятие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13E80" w:rsidTr="00CA044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80" w:rsidRDefault="00813E80" w:rsidP="00CA0449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68ч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3E80" w:rsidRDefault="00813E80" w:rsidP="00813E80">
      <w:pPr>
        <w:pStyle w:val="2"/>
        <w:ind w:firstLine="709"/>
        <w:jc w:val="center"/>
      </w:pPr>
      <w:r>
        <w:t>Учебно-методическое обеспечение программы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Образовательный процесс обеспечивается следующими дидактическими материалами: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lastRenderedPageBreak/>
        <w:t>1. Календарный учебный график.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2. Учебные пособия: справочная, научно-популярная, методическая литература о развитии волонтерской (добровольческой) деятельности.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3. Методические разработки  и конспекты занятий по темам программы, контрольные задания для отслеживания результатов освоения темы.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4. Комплексы разработок и др.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5. Печатные материалы и дидактический раздаточный материал для индивидуальной и групповой работы.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6. Электронные средства образовательного назначения.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7. Фото и аудио и видео материалы  по темам программы.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8. </w:t>
      </w:r>
      <w:proofErr w:type="gramStart"/>
      <w:r>
        <w:rPr>
          <w:rFonts w:ascii="Times New Roman" w:eastAsia="Times New Roman" w:hAnsi="Times New Roman"/>
          <w:color w:val="000000"/>
          <w:sz w:val="28"/>
          <w:lang w:eastAsia="ru-RU"/>
        </w:rPr>
        <w:t>Дидактический материал: тесты, анкеты, опросники, диагностики, таблицы; наборы карточек с текстом, памятки, буклеты.</w:t>
      </w:r>
      <w:proofErr w:type="gramEnd"/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Материально-технические условия реализации программы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Материально-техническое обеспечение программы: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1.Аудиоколонки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2. Ноутбук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3. Проектор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3. Средства телекоммуникации (локальная школьная сеть, выход в Интернет, электронная почта)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4. Столы и стулья </w:t>
      </w:r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Мультимедиапроектор</w:t>
      </w:r>
      <w:proofErr w:type="spellEnd"/>
    </w:p>
    <w:p w:rsidR="00813E80" w:rsidRDefault="00813E80" w:rsidP="00813E80">
      <w:pPr>
        <w:spacing w:after="0" w:line="240" w:lineRule="auto"/>
        <w:ind w:right="50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Хорошо проветриваемое помещение – аудитория достаточной площади.</w:t>
      </w:r>
    </w:p>
    <w:p w:rsidR="00813E80" w:rsidRDefault="00813E80" w:rsidP="00813E80">
      <w:pPr>
        <w:spacing w:after="0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  <w:sectPr w:rsidR="00813E80">
          <w:pgSz w:w="11906" w:h="16838"/>
          <w:pgMar w:top="1134" w:right="850" w:bottom="1134" w:left="1701" w:header="708" w:footer="708" w:gutter="0"/>
          <w:cols w:space="720"/>
        </w:sectPr>
      </w:pP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Мониторинг результатов обучения 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15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3400"/>
        <w:gridCol w:w="4957"/>
        <w:gridCol w:w="1415"/>
        <w:gridCol w:w="3265"/>
      </w:tblGrid>
      <w:tr w:rsidR="00813E80" w:rsidTr="00CA0449">
        <w:trPr>
          <w:trHeight w:val="851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Степень выраженности оцениваемого качества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Возможное кол-во баллов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диагностик</w:t>
            </w:r>
          </w:p>
        </w:tc>
      </w:tr>
      <w:tr w:rsidR="00813E80" w:rsidTr="00CA0449">
        <w:trPr>
          <w:trHeight w:val="278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13E80" w:rsidTr="00CA0449">
        <w:trPr>
          <w:trHeight w:val="387"/>
        </w:trPr>
        <w:tc>
          <w:tcPr>
            <w:tcW w:w="15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 Е Д М Е Т Н Ы Е           Р Е З У Л Ь Т А Т Ы</w:t>
            </w:r>
          </w:p>
        </w:tc>
      </w:tr>
      <w:tr w:rsidR="00813E80" w:rsidTr="00CA0449">
        <w:trPr>
          <w:trHeight w:val="387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Ι. Теоретическая подготовка ребенка: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1.Теоретические знания (по основным разделам учебно-тематического плана программы)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3F1BEC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26" style="position:absolute;z-index:251660288" from="-5.6pt,4.2pt" to="769.6pt,4.2pt"/>
              </w:pic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 Владение специальной терминологией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3F1BEC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27" style="position:absolute;z-index:251661312" from="-5.7pt,5.25pt" to="766.65pt,5.25pt"/>
              </w:pic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ΙΙ. Практическая подготовка ребенка: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Практические умения и навыки, предусмотренные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программой </w:t>
            </w:r>
            <w:r>
              <w:rPr>
                <w:rFonts w:ascii="Times New Roman" w:hAnsi="Times New Roman"/>
                <w:sz w:val="24"/>
                <w:szCs w:val="24"/>
              </w:rPr>
              <w:t>(по основным разделам учебно-тематического плана программы)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Владение специальным оборудованием и оснащением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3F1BEC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28" style="position:absolute;z-index:251662336" from="-5.7pt,-.75pt" to="769.5pt,-.75pt"/>
              </w:pict>
            </w:r>
            <w:r w:rsidR="00813E80">
              <w:rPr>
                <w:rFonts w:ascii="Times New Roman" w:hAnsi="Times New Roman"/>
                <w:b/>
                <w:sz w:val="24"/>
                <w:szCs w:val="24"/>
              </w:rPr>
              <w:t>3. Творческие навыки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Соответствие теоретических знаний ребенка программным требованиям;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Осмысленность и правильность использования специальной терминологии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Соответствие практических умений и навыков программным требованиям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Отсутствие затруднений в использовании специального оборудования и оснащения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Креативность в выполнении практических заданий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минимальный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(ребенок овладел менее 1\2 объема знаний, предусмотренных программой);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(объем усвоенных знаний составляет более 1\2);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максимальный уровень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(ребенок освоил практически весь объем знаний, предусмотренных программой за конкретный период). 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минимальный уровень </w:t>
            </w:r>
            <w:r>
              <w:rPr>
                <w:rFonts w:ascii="Times New Roman" w:hAnsi="Times New Roman"/>
                <w:sz w:val="24"/>
                <w:szCs w:val="24"/>
              </w:rPr>
              <w:t>(ребенок, как правило, избегает употреблять специальные термины);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(ребенок сочетает специальную терминологию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бытовой);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максимальный уровень </w:t>
            </w:r>
            <w:r>
              <w:rPr>
                <w:rFonts w:ascii="Times New Roman" w:hAnsi="Times New Roman"/>
                <w:sz w:val="24"/>
                <w:szCs w:val="24"/>
              </w:rPr>
              <w:t>(специальные термины употребляет осознанно и в полном соответствии с их содержанием)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минимальный уровень </w:t>
            </w:r>
            <w:r>
              <w:rPr>
                <w:rFonts w:ascii="Times New Roman" w:hAnsi="Times New Roman"/>
                <w:sz w:val="24"/>
                <w:szCs w:val="24"/>
              </w:rPr>
              <w:t>(ребенок овладел менее чем 1\2 предусмотренных умений и навыков);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(объем усвоенных умений и навыков составляет более 1\2);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максимальный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(ребенок овладел практически всеми умениями и навыками, предусмотренными программой за конкретный период). 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минимальный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умений (ребенок испытывает серьезные затруднения при работе с оборудованием);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(работает с оборудованием с помощью педагога);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 уровень (работает с оборудованием самостоятельно, не испытывает особых трудностей).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начальный </w:t>
            </w:r>
            <w:r>
              <w:rPr>
                <w:rFonts w:ascii="Times New Roman" w:hAnsi="Times New Roman"/>
                <w:sz w:val="24"/>
                <w:szCs w:val="24"/>
              </w:rPr>
              <w:t>(элементарный) уровень развития креативности (ребенок в состоянии выполнять лишь простейшие практические задания педагога);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репродуктивный </w:t>
            </w:r>
            <w:r>
              <w:rPr>
                <w:rFonts w:ascii="Times New Roman" w:hAnsi="Times New Roman"/>
                <w:sz w:val="24"/>
                <w:szCs w:val="24"/>
              </w:rPr>
              <w:t>уровень (выполняет в основном задания на основе образца);</w:t>
            </w:r>
          </w:p>
          <w:p w:rsidR="00813E80" w:rsidRDefault="00813E80" w:rsidP="00CA044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творческий уровень </w:t>
            </w:r>
            <w:r>
              <w:rPr>
                <w:rFonts w:ascii="Times New Roman" w:hAnsi="Times New Roman"/>
                <w:sz w:val="24"/>
                <w:szCs w:val="24"/>
              </w:rPr>
              <w:t>(выполняет практические задания с элементами творчества).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тестирование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Собеседование 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задание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задание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задание</w:t>
            </w:r>
          </w:p>
        </w:tc>
      </w:tr>
      <w:tr w:rsidR="00813E80" w:rsidTr="00CA0449">
        <w:trPr>
          <w:trHeight w:val="387"/>
        </w:trPr>
        <w:tc>
          <w:tcPr>
            <w:tcW w:w="15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 Е Т 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 Е Д М Е Т Н Ы Е      Р Е З У Л Ь Т А Т Ы</w:t>
            </w:r>
          </w:p>
        </w:tc>
      </w:tr>
      <w:tr w:rsidR="00813E80" w:rsidTr="00CA0449"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ΙΙΙ.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результаты: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1.Учебно-интелектуальные умения: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1.1. Умение подбирать 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анализировать специальную литературу</w:t>
            </w:r>
          </w:p>
          <w:p w:rsidR="00813E80" w:rsidRDefault="003F1BEC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29" style="position:absolute;z-index:251663360" from="-2.85pt,-.4pt" to="772.35pt,-.4pt"/>
              </w:pict>
            </w:r>
            <w:r w:rsidR="00813E80">
              <w:rPr>
                <w:rFonts w:ascii="Times New Roman" w:hAnsi="Times New Roman"/>
                <w:i/>
                <w:sz w:val="24"/>
                <w:szCs w:val="24"/>
              </w:rPr>
              <w:t>1.2. Умение пользоваться компьютерными источниками</w:t>
            </w:r>
            <w:r w:rsidR="00813E80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1.3.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Умение осуществлять учебно-исследовательскую работу (писать рефераты, проводить самостоятельные учебные исследования</w:t>
            </w:r>
            <w:proofErr w:type="gramEnd"/>
          </w:p>
          <w:p w:rsidR="00813E80" w:rsidRDefault="003F1BEC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30" style="position:absolute;z-index:251664384" from="-5.7pt,.8pt" to="766.65pt,.8pt"/>
              </w:pict>
            </w:r>
            <w:r w:rsidR="00813E80">
              <w:rPr>
                <w:rFonts w:ascii="Times New Roman" w:hAnsi="Times New Roman"/>
                <w:b/>
                <w:sz w:val="24"/>
                <w:szCs w:val="24"/>
              </w:rPr>
              <w:t>2. Учебно-коммуникативные умения: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2.1 Умение слушать и слышать педагога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2.2. Умение выступать перед аудиторией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2.3. Умение вести полемику, участвовать в дискуссии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3F1BEC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lastRenderedPageBreak/>
              <w:pict>
                <v:line id="_x0000_s1031" style="position:absolute;z-index:251665408" from="-5.7pt,.7pt" to="766.65pt,.7pt"/>
              </w:pict>
            </w:r>
            <w:r w:rsidR="00813E80">
              <w:rPr>
                <w:rFonts w:ascii="Times New Roman" w:hAnsi="Times New Roman"/>
                <w:b/>
                <w:sz w:val="24"/>
                <w:szCs w:val="24"/>
              </w:rPr>
              <w:t>3. Учебно-организационные умения и навыки</w:t>
            </w:r>
            <w:r w:rsidR="00813E8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3.1. Умение организовать свое рабочее (учебное) место.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3.2. Навыки соблюдения в процессе деятельности правил безопасности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3.3. Умение аккуратно выполнять работу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Самостоятельность в подборе и анализе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литературы 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Самостоятельность в пользовании компьютерными источниками информации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Самостоятельность в учебно-исследовательской работе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Адекватность восприятия информации, идущей от педагога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Свобода владения и подачи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подготовленной информации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Самостоятельность в построении дискуссионного выступления, логика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построении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доказательств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Способность самостоятельно готовить свое рабочее место к деятельности и убирать его за собо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реальных навыков соблюдения правил безопасности программным требованиям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Аккуратность и ответственность в работе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минима</w:t>
            </w:r>
            <w:r>
              <w:rPr>
                <w:rFonts w:ascii="Times New Roman" w:hAnsi="Times New Roman"/>
                <w:sz w:val="24"/>
                <w:szCs w:val="24"/>
              </w:rPr>
              <w:t>льный уровень умений (обучающийся испытывает серьезные затруднения при работе с литературой, нуждается в постоянной помощи и контроле педагога);</w:t>
            </w:r>
          </w:p>
          <w:p w:rsidR="00813E80" w:rsidRDefault="00813E80" w:rsidP="00CA044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(работает с литературой с помощью педагога или родителей);</w:t>
            </w:r>
          </w:p>
          <w:p w:rsidR="00813E80" w:rsidRDefault="00813E80" w:rsidP="00CA044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максимальный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(работает с литературой самостоятельно, не </w:t>
            </w:r>
            <w:proofErr w:type="gramEnd"/>
          </w:p>
          <w:p w:rsidR="00813E80" w:rsidRDefault="00813E80" w:rsidP="00CA044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испытывает особых затруднений).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– по аналогии с п. 3.1.1.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Удовлетворительно – хорошо – отлично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5 - 10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Наблюдение 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Наблюдение 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80" w:rsidTr="00CA0449">
        <w:tc>
          <w:tcPr>
            <w:tcW w:w="15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13E80" w:rsidRDefault="00813E80" w:rsidP="00CA0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 И Ч Н О С Т Н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            Р Е З У Л Ь Т А Т Ы</w:t>
            </w:r>
          </w:p>
        </w:tc>
      </w:tr>
      <w:tr w:rsidR="00813E80" w:rsidTr="00CA0449">
        <w:trPr>
          <w:trHeight w:val="8921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Личностные результаты: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 Формирование контрольно-оценочной деятельности.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Мотивация учебной деятельности.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Психологический комфорт учащегося в группе.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Отношение к нравственным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ценностям.</w:t>
            </w: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Умение оценивать  (сравнивать с эталоном) результаты деятельности (чужой, своей);</w:t>
            </w:r>
          </w:p>
          <w:p w:rsidR="00813E80" w:rsidRDefault="00813E80" w:rsidP="00CA0449">
            <w:pPr>
              <w:numPr>
                <w:ilvl w:val="0"/>
                <w:numId w:val="10"/>
              </w:num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анализ собственной работы: соотнесение плана и результатов деятельности;</w:t>
            </w:r>
          </w:p>
          <w:p w:rsidR="00813E80" w:rsidRDefault="00813E80" w:rsidP="00CA0449">
            <w:pPr>
              <w:numPr>
                <w:ilvl w:val="0"/>
                <w:numId w:val="10"/>
              </w:num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оценивание собственной учебной деятельности: своих достижений и выявление причин неудач в учебной деятельности.</w:t>
            </w:r>
          </w:p>
          <w:p w:rsidR="00813E80" w:rsidRDefault="00813E80" w:rsidP="00CA0449">
            <w:pPr>
              <w:tabs>
                <w:tab w:val="left" w:pos="5820"/>
              </w:tabs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Положительное отношение к процессу познания;</w:t>
            </w:r>
          </w:p>
          <w:p w:rsidR="00813E80" w:rsidRDefault="00813E80" w:rsidP="00CA044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желание получить больше знаний.</w:t>
            </w:r>
          </w:p>
          <w:p w:rsidR="00813E80" w:rsidRDefault="00813E80" w:rsidP="00CA0449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Благоприятный психологический климат на занятии;</w:t>
            </w:r>
          </w:p>
          <w:p w:rsidR="00813E80" w:rsidRDefault="00813E80" w:rsidP="00CA044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Учащийся на занятии чувствует себя свободно, без напряжения, проявляет инициативу и творчество.</w:t>
            </w:r>
          </w:p>
          <w:p w:rsidR="00813E80" w:rsidRDefault="00813E80" w:rsidP="00CA0449">
            <w:pPr>
              <w:tabs>
                <w:tab w:val="num" w:pos="419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Различение основных нравственно-этических понятий;</w:t>
            </w:r>
          </w:p>
          <w:p w:rsidR="00813E80" w:rsidRDefault="00813E80" w:rsidP="00CA044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готовность в любой ситуации поступить в соответствии с правилами поведения;</w:t>
            </w:r>
          </w:p>
          <w:p w:rsidR="00813E80" w:rsidRDefault="00813E80" w:rsidP="00CA044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проявление доброжелательности, доверия, взаимопомощи в окружающей действительности.</w:t>
            </w:r>
          </w:p>
          <w:p w:rsidR="00813E80" w:rsidRDefault="00813E80" w:rsidP="00CA0449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Низкий – средний - высокий</w:t>
            </w:r>
          </w:p>
          <w:p w:rsidR="00813E80" w:rsidRDefault="00813E80" w:rsidP="00CA0449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Низкий – средний - высокий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Низкий – средний – высокий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Низкий – средний - высокий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5 - 10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80" w:rsidRDefault="00813E80" w:rsidP="00CA044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Методика «Кто Я?»;</w:t>
            </w:r>
          </w:p>
          <w:p w:rsidR="00813E80" w:rsidRDefault="00813E80" w:rsidP="00CA044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«Лесенка» (В.Г. Щур);</w:t>
            </w:r>
          </w:p>
          <w:p w:rsidR="00813E80" w:rsidRDefault="00813E80" w:rsidP="00CA044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«Рефлексивная самооценка учебной деятельности» (М.Кун);</w:t>
            </w:r>
          </w:p>
          <w:p w:rsidR="00813E80" w:rsidRDefault="00813E80" w:rsidP="00CA044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Опросник мотивации (Р.И. Бардина);</w:t>
            </w:r>
          </w:p>
          <w:p w:rsidR="00813E80" w:rsidRDefault="00813E80" w:rsidP="00CA0449">
            <w:pPr>
              <w:numPr>
                <w:ilvl w:val="0"/>
                <w:numId w:val="11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Рефлексивная самооценка учебной деятельности.</w:t>
            </w:r>
          </w:p>
          <w:p w:rsidR="00813E80" w:rsidRDefault="00813E80" w:rsidP="00CA0449">
            <w:pPr>
              <w:numPr>
                <w:ilvl w:val="0"/>
                <w:numId w:val="11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Опросник мотивации;</w:t>
            </w:r>
          </w:p>
          <w:p w:rsidR="00813E80" w:rsidRDefault="00813E80" w:rsidP="00CA0449">
            <w:pPr>
              <w:numPr>
                <w:ilvl w:val="0"/>
                <w:numId w:val="11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Шкала выраженности учебно-познавательного интереса (по Г.Ю.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Ксенозовой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11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Люшера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3E80" w:rsidRDefault="00813E80" w:rsidP="00CA0449">
            <w:pPr>
              <w:numPr>
                <w:ilvl w:val="0"/>
                <w:numId w:val="11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графические  тесты</w:t>
            </w:r>
          </w:p>
          <w:p w:rsidR="00813E80" w:rsidRDefault="00813E80" w:rsidP="00CA044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Задания на учет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мотивов героев в решении моральной дилеммы (модифицированная задача Ж.Пиаже).</w:t>
            </w:r>
          </w:p>
          <w:p w:rsidR="00813E80" w:rsidRDefault="00813E80" w:rsidP="00CA044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Анкета «Оцени поступок» (по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Э.Туриелю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13E80" w:rsidRDefault="00813E80" w:rsidP="00CA044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Задания на оценку усвоения нормы взаимопомощи (А.Г.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Асмолов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13E80" w:rsidRDefault="00813E80" w:rsidP="00CA044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813E80" w:rsidRDefault="00813E80" w:rsidP="00CA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3E80" w:rsidRDefault="00813E80" w:rsidP="00813E80">
      <w:pPr>
        <w:spacing w:after="0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  <w:sectPr w:rsidR="00813E80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813E80" w:rsidRDefault="00813E80" w:rsidP="00813E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</w:p>
    <w:p w:rsidR="00813E80" w:rsidRDefault="00813E80" w:rsidP="00813E80">
      <w:pPr>
        <w:pStyle w:val="a"/>
        <w:spacing w:line="240" w:lineRule="auto"/>
        <w:ind w:firstLine="709"/>
      </w:pPr>
      <w:r>
        <w:t xml:space="preserve"> Арсеньева, Т.Н. Волонтерское (добровольческое) движение в общеобразовательной организации</w:t>
      </w:r>
      <w:proofErr w:type="gramStart"/>
      <w:r>
        <w:t xml:space="preserve"> :</w:t>
      </w:r>
      <w:proofErr w:type="gramEnd"/>
      <w:r>
        <w:t xml:space="preserve"> методическое пособие / Т.Н. Арсеньева, Х.Т. </w:t>
      </w:r>
      <w:proofErr w:type="spellStart"/>
      <w:r>
        <w:t>Загладина</w:t>
      </w:r>
      <w:proofErr w:type="spellEnd"/>
      <w:r>
        <w:t xml:space="preserve">, В.Е. </w:t>
      </w:r>
      <w:proofErr w:type="spellStart"/>
      <w:r>
        <w:t>Менников</w:t>
      </w:r>
      <w:proofErr w:type="spellEnd"/>
      <w:r>
        <w:t>. – М., 2016. – 64 с.</w:t>
      </w: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E80" w:rsidRDefault="00813E80" w:rsidP="00813E80">
      <w:pPr>
        <w:pStyle w:val="a"/>
        <w:spacing w:line="240" w:lineRule="auto"/>
        <w:ind w:firstLine="709"/>
      </w:pPr>
      <w:proofErr w:type="spellStart"/>
      <w:r>
        <w:t>Бодренкова</w:t>
      </w:r>
      <w:proofErr w:type="spellEnd"/>
      <w:r>
        <w:t>, Г.П. Системное развитие добровольчества в России: от теории к практике : учеб</w:t>
      </w:r>
      <w:proofErr w:type="gramStart"/>
      <w:r>
        <w:t>.-</w:t>
      </w:r>
      <w:proofErr w:type="gramEnd"/>
      <w:r>
        <w:t xml:space="preserve">метод. пособие / Г.П. </w:t>
      </w:r>
      <w:proofErr w:type="spellStart"/>
      <w:r>
        <w:t>Бодренкова</w:t>
      </w:r>
      <w:proofErr w:type="spellEnd"/>
      <w:r>
        <w:t>. – М.</w:t>
      </w:r>
      <w:proofErr w:type="gramStart"/>
      <w:r>
        <w:t xml:space="preserve"> :</w:t>
      </w:r>
      <w:proofErr w:type="gramEnd"/>
      <w:r>
        <w:t xml:space="preserve"> АНО «СПО СОТИС», 2013. – 320 с. </w:t>
      </w:r>
    </w:p>
    <w:p w:rsidR="00813E80" w:rsidRDefault="00813E80" w:rsidP="00813E80">
      <w:pPr>
        <w:pStyle w:val="a"/>
        <w:spacing w:line="240" w:lineRule="auto"/>
        <w:ind w:firstLine="709"/>
      </w:pPr>
      <w:r>
        <w:t xml:space="preserve">Волонтер [Электронный ресурс]: всероссийский научно-практический журнал. – Режим доступа: http://unecon.ru/sites/ </w:t>
      </w:r>
      <w:proofErr w:type="spellStart"/>
      <w:r>
        <w:t>default</w:t>
      </w:r>
      <w:proofErr w:type="spellEnd"/>
      <w:r>
        <w:t>/</w:t>
      </w:r>
      <w:proofErr w:type="spellStart"/>
      <w:r>
        <w:t>files</w:t>
      </w:r>
      <w:proofErr w:type="spellEnd"/>
      <w:r>
        <w:t xml:space="preserve">/volontyor_no1-_2015-_el._versiya.pdf. </w:t>
      </w:r>
    </w:p>
    <w:p w:rsidR="00813E80" w:rsidRDefault="00813E80" w:rsidP="00813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E80" w:rsidRDefault="00813E80" w:rsidP="00813E80">
      <w:pPr>
        <w:pStyle w:val="a"/>
        <w:spacing w:line="240" w:lineRule="auto"/>
        <w:ind w:firstLine="709"/>
      </w:pPr>
      <w:proofErr w:type="spellStart"/>
      <w:r>
        <w:t>Загладина</w:t>
      </w:r>
      <w:proofErr w:type="spellEnd"/>
      <w:r>
        <w:t>, Х.Т. Добровольчество (</w:t>
      </w:r>
      <w:proofErr w:type="spellStart"/>
      <w:r>
        <w:t>волонтерство</w:t>
      </w:r>
      <w:proofErr w:type="spellEnd"/>
      <w:r>
        <w:t xml:space="preserve">) как мощный фактор развития гражданской активности и успешной социализации детей и молодежи / Х.Т. </w:t>
      </w:r>
      <w:proofErr w:type="spellStart"/>
      <w:r>
        <w:t>Загладина</w:t>
      </w:r>
      <w:proofErr w:type="spellEnd"/>
      <w:r>
        <w:t xml:space="preserve">, Т.Н. Арсеньева // Воспитание школьников. – 2018. – N 1. – С. 16–22. </w:t>
      </w:r>
    </w:p>
    <w:p w:rsidR="00813E80" w:rsidRDefault="00813E80" w:rsidP="00813E80">
      <w:pPr>
        <w:pStyle w:val="a"/>
        <w:spacing w:line="240" w:lineRule="auto"/>
        <w:ind w:firstLine="709"/>
      </w:pPr>
      <w:proofErr w:type="spellStart"/>
      <w:r>
        <w:t>Загладина</w:t>
      </w:r>
      <w:proofErr w:type="spellEnd"/>
      <w:r>
        <w:t xml:space="preserve">, Х.Т. С чего начинается Родина, или воспитание добровольчеством в российских школах / Х.Т. </w:t>
      </w:r>
      <w:proofErr w:type="spellStart"/>
      <w:r>
        <w:t>Загладина</w:t>
      </w:r>
      <w:proofErr w:type="spellEnd"/>
      <w:r>
        <w:t xml:space="preserve">, Т.Н. Арсеньева // Воспитание школьников. – 2016. – N 3. – С. 3–8. </w:t>
      </w:r>
    </w:p>
    <w:p w:rsidR="00813E80" w:rsidRDefault="00813E80" w:rsidP="00813E80">
      <w:pPr>
        <w:pStyle w:val="a"/>
        <w:spacing w:line="240" w:lineRule="auto"/>
        <w:ind w:firstLine="709"/>
      </w:pPr>
      <w:r>
        <w:t>Технология управления организацией и подготовкой профильных смен для молодежи в возрасте от 14 до 18 лет: теория и практика : учеб</w:t>
      </w:r>
      <w:proofErr w:type="gramStart"/>
      <w:r>
        <w:t>.-</w:t>
      </w:r>
      <w:proofErr w:type="gramEnd"/>
      <w:r>
        <w:t xml:space="preserve">метод. пособие для организаторов по работе с молодежью / под ред. Н.Н. Сотниковой, С.В. Поспелова, Н.Ю. </w:t>
      </w:r>
      <w:proofErr w:type="spellStart"/>
      <w:r>
        <w:t>Лесконог</w:t>
      </w:r>
      <w:proofErr w:type="spellEnd"/>
      <w:r>
        <w:t>. – М.</w:t>
      </w:r>
      <w:proofErr w:type="gramStart"/>
      <w:r>
        <w:t xml:space="preserve"> :</w:t>
      </w:r>
      <w:proofErr w:type="gramEnd"/>
      <w:r>
        <w:t xml:space="preserve"> РИЦ МГГУ им. М.А. Шолохова, 2014. – 252 с. </w:t>
      </w:r>
    </w:p>
    <w:p w:rsidR="00813E80" w:rsidRDefault="00813E80" w:rsidP="00813E80">
      <w:pPr>
        <w:pStyle w:val="a"/>
        <w:spacing w:line="240" w:lineRule="auto"/>
        <w:rPr>
          <w:b/>
        </w:rPr>
      </w:pPr>
      <w:r>
        <w:t>Школа и Российское движение школьников: в 3 ч. Ч. II. Новые социально воспитательные технологии</w:t>
      </w:r>
      <w:proofErr w:type="gramStart"/>
      <w:r>
        <w:t xml:space="preserve"> :</w:t>
      </w:r>
      <w:proofErr w:type="gramEnd"/>
      <w:r>
        <w:t xml:space="preserve"> методические рекомендации / под ред. С.Д. Полякова. – Ульяновск</w:t>
      </w:r>
      <w:proofErr w:type="gramStart"/>
      <w:r>
        <w:t xml:space="preserve"> :</w:t>
      </w:r>
      <w:proofErr w:type="gramEnd"/>
      <w:r>
        <w:t xml:space="preserve"> ФГБОУ ВО «</w:t>
      </w:r>
      <w:proofErr w:type="spellStart"/>
      <w:r>
        <w:t>УлГПУ</w:t>
      </w:r>
      <w:proofErr w:type="spellEnd"/>
      <w:r>
        <w:t xml:space="preserve"> им. И.Н. Ульянова», 2017. – 41 с.</w:t>
      </w:r>
    </w:p>
    <w:p w:rsidR="00813E80" w:rsidRDefault="00813E80" w:rsidP="00813E80">
      <w:pPr>
        <w:pStyle w:val="a"/>
        <w:spacing w:line="240" w:lineRule="auto"/>
      </w:pPr>
      <w:proofErr w:type="spellStart"/>
      <w:r>
        <w:t>Камакин</w:t>
      </w:r>
      <w:proofErr w:type="spellEnd"/>
      <w:r>
        <w:t xml:space="preserve"> О. Н Организация досуга учащихся 5 –11 классы: игры, эстафеты, туристические старты  и  слёты. Изд. 2- е.– Волгоград: Учитель, 2011. </w:t>
      </w:r>
    </w:p>
    <w:p w:rsidR="00813E80" w:rsidRDefault="003F1BEC" w:rsidP="00813E80">
      <w:pPr>
        <w:pStyle w:val="a"/>
        <w:spacing w:line="240" w:lineRule="auto"/>
      </w:pPr>
      <w:hyperlink r:id="rId7" w:history="1">
        <w:r w:rsidR="00813E80">
          <w:rPr>
            <w:rStyle w:val="a5"/>
          </w:rPr>
          <w:t>http://docplayer.ru/32125917-Kopilka-volontera-metodicheskoe-posobie-dlya-volonterov-poorganizacii-profilakticheskih-meropriyatiy.html</w:t>
        </w:r>
      </w:hyperlink>
      <w:r w:rsidR="00813E80">
        <w:t xml:space="preserve"> </w:t>
      </w:r>
    </w:p>
    <w:p w:rsidR="00813E80" w:rsidRDefault="00813E80" w:rsidP="00813E80">
      <w:pPr>
        <w:pStyle w:val="a"/>
        <w:spacing w:line="240" w:lineRule="auto"/>
      </w:pPr>
      <w:r>
        <w:t xml:space="preserve">http://nfestival.narod.ru/Faq.htm </w:t>
      </w:r>
    </w:p>
    <w:p w:rsidR="00813E80" w:rsidRDefault="00813E80" w:rsidP="00813E80">
      <w:pPr>
        <w:pStyle w:val="a"/>
        <w:spacing w:line="240" w:lineRule="auto"/>
        <w:rPr>
          <w:lang w:val="en-US"/>
        </w:rPr>
      </w:pPr>
      <w:r>
        <w:rPr>
          <w:lang w:val="en-US"/>
        </w:rPr>
        <w:t>http://mosmetod.ru/metodicheskoe-prostranstvo/dopolnitelnoe-obrazovanie/metodicheskie-rekomendatsii/monitoring-razvitiya-detej-v-sisteme- dopolnitelnogo-obrazovaniya.html  2http://festival.1september.ru/articles/589262/</w:t>
      </w:r>
    </w:p>
    <w:p w:rsidR="00813E80" w:rsidRDefault="00813E80" w:rsidP="00813E80">
      <w:pPr>
        <w:spacing w:after="0" w:line="240" w:lineRule="auto"/>
        <w:rPr>
          <w:lang w:val="en-US"/>
        </w:rPr>
      </w:pP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13E80" w:rsidRDefault="00813E80" w:rsidP="00813E80">
      <w:pPr>
        <w:pStyle w:val="2"/>
        <w:spacing w:line="240" w:lineRule="auto"/>
        <w:jc w:val="center"/>
      </w:pPr>
      <w:bookmarkStart w:id="2" w:name="_Toc39996966"/>
      <w:r>
        <w:t>Приложения</w:t>
      </w:r>
      <w:bookmarkEnd w:id="2"/>
    </w:p>
    <w:p w:rsidR="00813E80" w:rsidRDefault="00813E80" w:rsidP="00813E8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№1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I. Методика «Неоконченное предложение»,</w:t>
      </w:r>
      <w:r>
        <w:rPr>
          <w:rFonts w:ascii="Times New Roman" w:hAnsi="Times New Roman"/>
          <w:sz w:val="28"/>
          <w:szCs w:val="28"/>
        </w:rPr>
        <w:t xml:space="preserve"> предполагающая сочинение детей, продолжающее фразу «Я хочу быть волонтером», потому что …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Отметьте качества, присущие добровольцу?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общительность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усидчивость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заботливость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отзывчивость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грубость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стеснительность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смелость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безразличность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доброта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 Методика «Неоконченное предложение»,</w:t>
      </w:r>
      <w:r>
        <w:rPr>
          <w:rFonts w:ascii="Times New Roman" w:hAnsi="Times New Roman"/>
          <w:sz w:val="28"/>
          <w:szCs w:val="28"/>
        </w:rPr>
        <w:t xml:space="preserve"> предполагающая сочинение детей, продолжающее фразу «Когда слышу  слово «Родина», то я представляю… 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III. «Диагностика отношения к жизненным ценностям. 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Инструкция: «Представьте, что у вас есть волшебная палочка и список десяти желаний, выбрать из которых можно только пять». 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желаний: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Быть человеком, которого любят.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Иметь много денег.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Иметь самый современный компьютер.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Иметь верного друга.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Мне важно здоровье родителей.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Иметь возможность многими командовать.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Иметь много слуг и ими распоряжаться.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Иметь доброе сердце.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Уметь сочувствовать и помогать другим людям.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Иметь то, чего у других никогда не будет.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бланка списка выбираются ответы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Интерпретация: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отрицательных ответов: №№2, 3, 6, 7, 10.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Пять положительных ответов - высокий уровень.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4-е, 3-и - средний уровень.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2-а - ниже среднего уровня.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0-1 - низкий уровень.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3E80" w:rsidRDefault="00813E80" w:rsidP="00813E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IY</w:t>
      </w:r>
      <w:r>
        <w:rPr>
          <w:rFonts w:ascii="Times New Roman" w:hAnsi="Times New Roman"/>
          <w:b/>
          <w:sz w:val="28"/>
          <w:szCs w:val="28"/>
        </w:rPr>
        <w:t xml:space="preserve"> Диагностика</w:t>
      </w:r>
    </w:p>
    <w:p w:rsidR="00813E80" w:rsidRDefault="00813E80" w:rsidP="00813E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Методика «Что мы ценим в людях» 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/>
          <w:sz w:val="28"/>
          <w:szCs w:val="28"/>
        </w:rPr>
        <w:t xml:space="preserve"> для выявления нравственных ориентаций ребенка).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Обучающемуся</w:t>
      </w:r>
      <w:proofErr w:type="gramEnd"/>
      <w:r>
        <w:rPr>
          <w:rFonts w:ascii="Times New Roman" w:hAnsi="Times New Roman"/>
          <w:sz w:val="28"/>
          <w:szCs w:val="28"/>
        </w:rPr>
        <w:t xml:space="preserve">  предлагается мысленно выбрать двух своих знакомых: один из них хороший человек, на которого бы он  хотел быть похожим, другой – плохой.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чего просят назвать те их качества, которые нравятся в них и которые не нравятся, и привести по три примера поступков на эти качества. Исследование проводится индивидуально. 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Обучающийся должен дать моральную оценку поступкам, что позволит выявить отношение детей к нравственным нормам. 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внимание уделяется оценке адекватности эмоциональных реакций ребенка на моральные нормы: положительная эмоциональная реакция (улыбка, одобрение и т.п.) на нравственный поступок и отрицательная эмоциональная реакция (осуждение, негодование и т.п.) – на безнравственный поступок.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Обработка результатов.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баллов – ребенок не имеет четких нравственных ориентиров. Отношения к нравственным нормам </w:t>
      </w:r>
      <w:proofErr w:type="gramStart"/>
      <w:r>
        <w:rPr>
          <w:rFonts w:ascii="Times New Roman" w:hAnsi="Times New Roman"/>
          <w:sz w:val="28"/>
          <w:szCs w:val="28"/>
        </w:rPr>
        <w:t>неустойчивое</w:t>
      </w:r>
      <w:proofErr w:type="gramEnd"/>
      <w:r>
        <w:rPr>
          <w:rFonts w:ascii="Times New Roman" w:hAnsi="Times New Roman"/>
          <w:sz w:val="28"/>
          <w:szCs w:val="28"/>
        </w:rPr>
        <w:t>. Неправильно объясняет поступки, эмоциональные реакции неадекватны или отсутствуют.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балл – нравственные ориентиры существуют, но </w:t>
      </w:r>
      <w:proofErr w:type="gramStart"/>
      <w:r>
        <w:rPr>
          <w:rFonts w:ascii="Times New Roman" w:hAnsi="Times New Roman"/>
          <w:sz w:val="28"/>
          <w:szCs w:val="28"/>
        </w:rPr>
        <w:t>соответствовать им ребенок не стремиться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считает это недостижимой мечтой. Адекватно оценивает поступки, </w:t>
      </w:r>
      <w:proofErr w:type="gramStart"/>
      <w:r>
        <w:rPr>
          <w:rFonts w:ascii="Times New Roman" w:hAnsi="Times New Roman"/>
          <w:sz w:val="28"/>
          <w:szCs w:val="28"/>
        </w:rPr>
        <w:t>однако</w:t>
      </w:r>
      <w:proofErr w:type="gramEnd"/>
      <w:r>
        <w:rPr>
          <w:rFonts w:ascii="Times New Roman" w:hAnsi="Times New Roman"/>
          <w:sz w:val="28"/>
          <w:szCs w:val="28"/>
        </w:rPr>
        <w:t xml:space="preserve"> отношение к нравственным нормам неустойчивое, пассивное. Эмоциональные реакции неадекватны.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балла – нравственные ориентиры существуют, оценки поступков и эмоциональные реакции адекватны, но отношение к нравственным нормам ещё недостаточно устойчивое.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балла – ребенок обосновывает свой выбор нравственными установками; эмоциональные реакции адекватны, отношение к нравственным нормам активное и устойчивое.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Завершает данный комплекс методика изучения нравственной мотивации учащихся.</w:t>
      </w:r>
    </w:p>
    <w:p w:rsidR="00813E80" w:rsidRDefault="00813E80" w:rsidP="00813E8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13E80" w:rsidRDefault="00813E80" w:rsidP="00813E8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№2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Входная диагностика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1.Кто такие волонтеры?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2.Что по твоему мнению обозначает « Доброволец»?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3.Что ты знаешь о </w:t>
      </w:r>
      <w:proofErr w:type="spellStart"/>
      <w:r>
        <w:rPr>
          <w:rFonts w:ascii="Times New Roman" w:hAnsi="Times New Roman"/>
          <w:sz w:val="28"/>
          <w:szCs w:val="28"/>
        </w:rPr>
        <w:t>волонтерстве</w:t>
      </w:r>
      <w:proofErr w:type="spellEnd"/>
      <w:r>
        <w:rPr>
          <w:rFonts w:ascii="Times New Roman" w:hAnsi="Times New Roman"/>
          <w:sz w:val="28"/>
          <w:szCs w:val="28"/>
        </w:rPr>
        <w:t xml:space="preserve"> в мире?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4.Есть ли волонтеры в вашей школе?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5.Какие добрые дела ты, мог бы сделать для школы, друзей и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6.Ответь на вопросы теста: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знаю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Скорее да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Скорее нет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1.Мне нравиться планировать дела заранее.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2.Мне нравится представлять себе то, что мне нужно будет сделать или узнать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3.Я люблю заводить новых друзей.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4.Мне нравится заниматься чем – то новым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Промежуточная диагностика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1.Волонтеры – это…….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2.Что такое милосердие?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3.Почему волонтеры готовы совершать добрые поступки «Безвозмездно»?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4.Готов ли творить добрые дела?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5.Ответь на вопросы теста: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знаю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Скорее да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Скорее нет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1.Мне нравится обсуждать мои идеи вы компании друзей.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2.Я могу планировать заранее свои дела.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3.Я обычно сохраняю спокойствие, когда делаю что-то не так или ошибаюсь.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4.Мне не нравится, когда мои друзья нерешительны.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 диагностика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1.Что ты знаешь о волонтерах, их делах и поступках?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2.Хотел бы ты продолжить свою деятельность в волонтерском отряде далее?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3.Какие акции, проекты тебе понравились больше всего?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4.Что нового ты хотел бы узнать, сделать в будущем, как волонтер?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5.Ответь на вопросы теста: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знаю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Скорее да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Скорее нет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1.Мне хотелось бы, чтобы мои родители и учителя делали все как обычно и не менялись.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2.Интересно предложить что-либо и проверить, прав ли я.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3.У меня есть много интересных дел дома, в школе.</w:t>
      </w: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4.Когда я вырасту, мне хотелось бы сделать или совершить что-то такое, что никому не удавалось до меня.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5.Я люблю браться за новое, чтобы посмотреть, что из этого выйдет.</w:t>
      </w:r>
    </w:p>
    <w:p w:rsidR="00813E80" w:rsidRDefault="00813E80" w:rsidP="008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3E80" w:rsidRDefault="00813E80" w:rsidP="00813E80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813E80" w:rsidRDefault="00813E80" w:rsidP="00813E80">
      <w:pPr>
        <w:pStyle w:val="Default"/>
        <w:ind w:firstLine="708"/>
        <w:jc w:val="both"/>
        <w:rPr>
          <w:sz w:val="28"/>
          <w:szCs w:val="28"/>
        </w:rPr>
      </w:pPr>
    </w:p>
    <w:p w:rsidR="00813E80" w:rsidRDefault="00813E80" w:rsidP="00813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13391" w:rsidRDefault="00B13391"/>
    <w:sectPr w:rsidR="00B13391" w:rsidSect="00B1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413B8"/>
    <w:multiLevelType w:val="hybridMultilevel"/>
    <w:tmpl w:val="918E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BF5A7A"/>
    <w:multiLevelType w:val="hybridMultilevel"/>
    <w:tmpl w:val="3B00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3D5D7C"/>
    <w:multiLevelType w:val="hybridMultilevel"/>
    <w:tmpl w:val="FD1E3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771E0B"/>
    <w:multiLevelType w:val="hybridMultilevel"/>
    <w:tmpl w:val="373EA7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C87907"/>
    <w:multiLevelType w:val="hybridMultilevel"/>
    <w:tmpl w:val="BD96C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E43D70"/>
    <w:multiLevelType w:val="hybridMultilevel"/>
    <w:tmpl w:val="6E0C3C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C20CDB"/>
    <w:multiLevelType w:val="hybridMultilevel"/>
    <w:tmpl w:val="EA08C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FD05B0"/>
    <w:multiLevelType w:val="hybridMultilevel"/>
    <w:tmpl w:val="9BDE4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D60C6C"/>
    <w:multiLevelType w:val="hybridMultilevel"/>
    <w:tmpl w:val="08364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442FDD"/>
    <w:multiLevelType w:val="hybridMultilevel"/>
    <w:tmpl w:val="97B6A632"/>
    <w:lvl w:ilvl="0" w:tplc="6FFA511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C61322"/>
    <w:multiLevelType w:val="hybridMultilevel"/>
    <w:tmpl w:val="65EC7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E80"/>
    <w:rsid w:val="003F1BEC"/>
    <w:rsid w:val="00813E80"/>
    <w:rsid w:val="00B1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13E80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813E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13E80"/>
    <w:pPr>
      <w:keepNext/>
      <w:keepLines/>
      <w:spacing w:after="0" w:line="360" w:lineRule="auto"/>
      <w:outlineLvl w:val="1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0">
    <w:name w:val="Style20"/>
    <w:basedOn w:val="a0"/>
    <w:uiPriority w:val="99"/>
    <w:rsid w:val="00813E8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2"/>
    <w:uiPriority w:val="59"/>
    <w:rsid w:val="00813E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1"/>
    <w:link w:val="1"/>
    <w:uiPriority w:val="9"/>
    <w:rsid w:val="00813E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813E80"/>
    <w:rPr>
      <w:rFonts w:ascii="Times New Roman" w:eastAsia="Calibri" w:hAnsi="Times New Roman" w:cs="Times New Roman"/>
      <w:b/>
      <w:bCs/>
      <w:sz w:val="28"/>
      <w:szCs w:val="28"/>
    </w:rPr>
  </w:style>
  <w:style w:type="character" w:styleId="a5">
    <w:name w:val="Hyperlink"/>
    <w:basedOn w:val="a1"/>
    <w:uiPriority w:val="99"/>
    <w:semiHidden/>
    <w:unhideWhenUsed/>
    <w:rsid w:val="00813E80"/>
    <w:rPr>
      <w:color w:val="0000FF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813E80"/>
    <w:rPr>
      <w:color w:val="800080" w:themeColor="followedHyperlink"/>
      <w:u w:val="single"/>
    </w:rPr>
  </w:style>
  <w:style w:type="character" w:customStyle="1" w:styleId="a7">
    <w:name w:val="Абзац списка Знак"/>
    <w:basedOn w:val="a1"/>
    <w:link w:val="a8"/>
    <w:uiPriority w:val="99"/>
    <w:locked/>
    <w:rsid w:val="00813E80"/>
  </w:style>
  <w:style w:type="paragraph" w:styleId="a8">
    <w:name w:val="List Paragraph"/>
    <w:basedOn w:val="a0"/>
    <w:link w:val="a7"/>
    <w:uiPriority w:val="99"/>
    <w:qFormat/>
    <w:rsid w:val="00813E80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9">
    <w:name w:val="мой основной текст"/>
    <w:basedOn w:val="a0"/>
    <w:qFormat/>
    <w:rsid w:val="00813E80"/>
    <w:pPr>
      <w:spacing w:after="120" w:line="360" w:lineRule="auto"/>
      <w:ind w:firstLine="709"/>
      <w:jc w:val="both"/>
    </w:pPr>
    <w:rPr>
      <w:rFonts w:ascii="Times New Roman" w:eastAsia="Times New Roman" w:hAnsi="Times New Roman"/>
      <w:sz w:val="24"/>
      <w:szCs w:val="28"/>
      <w:lang w:eastAsia="ru-RU"/>
    </w:rPr>
  </w:style>
  <w:style w:type="paragraph" w:customStyle="1" w:styleId="Default">
    <w:name w:val="Default"/>
    <w:rsid w:val="00813E8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a">
    <w:name w:val="Точка образец Знак"/>
    <w:basedOn w:val="a7"/>
    <w:link w:val="a"/>
    <w:locked/>
    <w:rsid w:val="00813E80"/>
    <w:rPr>
      <w:rFonts w:ascii="Times New Roman" w:eastAsia="Calibri" w:hAnsi="Times New Roman" w:cs="Times New Roman"/>
      <w:sz w:val="28"/>
      <w:szCs w:val="28"/>
    </w:rPr>
  </w:style>
  <w:style w:type="paragraph" w:customStyle="1" w:styleId="a">
    <w:name w:val="Точка образец"/>
    <w:basedOn w:val="a8"/>
    <w:link w:val="aa"/>
    <w:qFormat/>
    <w:rsid w:val="00813E80"/>
    <w:pPr>
      <w:numPr>
        <w:numId w:val="1"/>
      </w:numPr>
      <w:spacing w:after="0" w:line="360" w:lineRule="auto"/>
      <w:ind w:left="0" w:firstLine="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3">
    <w:name w:val="c3"/>
    <w:basedOn w:val="a1"/>
    <w:rsid w:val="00813E80"/>
  </w:style>
  <w:style w:type="table" w:customStyle="1" w:styleId="TableGrid">
    <w:name w:val="TableGrid"/>
    <w:rsid w:val="00813E80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0"/>
    <w:link w:val="ac"/>
    <w:uiPriority w:val="99"/>
    <w:semiHidden/>
    <w:unhideWhenUsed/>
    <w:rsid w:val="00813E8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13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4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player.ru/32125917-Kopilka-volontera-metodicheskoe-posobie-dlya-volonterov-poorganizacii-profilakticheskih-meropriyati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6294</Words>
  <Characters>35878</Characters>
  <Application>Microsoft Office Word</Application>
  <DocSecurity>0</DocSecurity>
  <Lines>298</Lines>
  <Paragraphs>84</Paragraphs>
  <ScaleCrop>false</ScaleCrop>
  <Company>Microsoft</Company>
  <LinksUpToDate>false</LinksUpToDate>
  <CharactersWithSpaces>42088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Admin</cp:lastModifiedBy>
  <cp:revision>2</cp:revision>
  <dcterms:created xsi:type="dcterms:W3CDTF">2024-12-08T17:59:00Z</dcterms:created>
  <dcterms:modified xsi:type="dcterms:W3CDTF">2024-12-09T06:33:00Z</dcterms:modified>
</cp:coreProperties>
</file>