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3B" w:rsidRDefault="00892C3B" w:rsidP="00892C3B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2"/>
        <w:gridCol w:w="7339"/>
      </w:tblGrid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255425" w:rsidP="002554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История 10-11 (углубленный уровень)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255425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10-11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год в каждом классе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255425" w:rsidP="002554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45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Рабочая программа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истории </w:t>
            </w:r>
            <w:r w:rsidRPr="002E45AD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углубленный</w:t>
            </w:r>
            <w:r w:rsidRPr="002E45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уровень) составлена в со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ответствии с требованиями ФГОС СОО и ФОП С</w:t>
            </w:r>
            <w:r w:rsidRPr="002E45AD">
              <w:rPr>
                <w:rFonts w:ascii="Times New Roman" w:eastAsia="Calibri" w:hAnsi="Times New Roman" w:cs="Times New Roman"/>
                <w:sz w:val="24"/>
                <w:szCs w:val="24"/>
              </w:rPr>
              <w:t>ОО, Положением о рабочих программах учебных предметов, учебных курсов (в том числе внеурочной деятельности), учебных модулей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E4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 также на основе федеральной рабочей программы воспитания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222C4B" w:rsidP="00222C4B">
            <w:pPr>
              <w:tabs>
                <w:tab w:val="left" w:pos="19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222C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25" w:rsidRPr="00255425" w:rsidRDefault="00255425" w:rsidP="00255425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255425">
              <w:rPr>
                <w:rFonts w:ascii="Times New Roman" w:hAnsi="Times New Roman"/>
                <w:color w:val="000000"/>
                <w:sz w:val="24"/>
              </w:rPr>
              <w:t xml:space="preserve"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      </w:r>
            <w:proofErr w:type="gramStart"/>
            <w:r w:rsidRPr="00255425">
              <w:rPr>
                <w:rFonts w:ascii="Times New Roman" w:hAnsi="Times New Roman"/>
                <w:color w:val="000000"/>
                <w:sz w:val="24"/>
              </w:rPr>
              <w:t>обучающихся</w:t>
            </w:r>
            <w:proofErr w:type="gramEnd"/>
            <w:r w:rsidRPr="00255425">
              <w:rPr>
                <w:rFonts w:ascii="Times New Roman" w:hAnsi="Times New Roman"/>
                <w:color w:val="000000"/>
                <w:sz w:val="24"/>
              </w:rPr>
              <w:t xml:space="preserve">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      </w:r>
          </w:p>
          <w:p w:rsidR="00255425" w:rsidRPr="00255425" w:rsidRDefault="00255425" w:rsidP="00255425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255425">
              <w:rPr>
                <w:rFonts w:ascii="Times New Roman" w:hAnsi="Times New Roman"/>
                <w:color w:val="000000"/>
                <w:sz w:val="24"/>
              </w:rPr>
      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      </w:r>
          </w:p>
          <w:p w:rsidR="00255425" w:rsidRPr="00255425" w:rsidRDefault="00255425" w:rsidP="00255425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255425">
              <w:rPr>
                <w:rFonts w:ascii="Times New Roman" w:hAnsi="Times New Roman"/>
                <w:color w:val="000000"/>
                <w:sz w:val="24"/>
              </w:rPr>
              <w:t>Задачи изучения истории на всех уровнях общего образования определяются федеральными государственными образовательными стандартами.</w:t>
            </w:r>
          </w:p>
          <w:p w:rsidR="00255425" w:rsidRPr="00255425" w:rsidRDefault="00255425" w:rsidP="00255425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255425">
              <w:rPr>
                <w:rFonts w:ascii="Times New Roman" w:hAnsi="Times New Roman"/>
                <w:color w:val="000000"/>
                <w:sz w:val="24"/>
              </w:rPr>
      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      </w:r>
          </w:p>
          <w:p w:rsidR="00255425" w:rsidRPr="00255425" w:rsidRDefault="00255425" w:rsidP="00255425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255425">
              <w:rPr>
                <w:rFonts w:ascii="Times New Roman" w:hAnsi="Times New Roman"/>
                <w:color w:val="000000"/>
                <w:sz w:val="24"/>
              </w:rPr>
              <w:t xml:space="preserve">углубление социализации </w:t>
            </w:r>
            <w:proofErr w:type="gramStart"/>
            <w:r w:rsidRPr="00255425">
              <w:rPr>
                <w:rFonts w:ascii="Times New Roman" w:hAnsi="Times New Roman"/>
                <w:color w:val="000000"/>
                <w:sz w:val="24"/>
              </w:rPr>
              <w:t>обучающихся</w:t>
            </w:r>
            <w:proofErr w:type="gramEnd"/>
            <w:r w:rsidRPr="00255425">
              <w:rPr>
                <w:rFonts w:ascii="Times New Roman" w:hAnsi="Times New Roman"/>
                <w:color w:val="000000"/>
                <w:sz w:val="24"/>
              </w:rPr>
              <w:t>, формирование гражданской ответственности и социальной культуры, адекватной условиям современного мира;</w:t>
            </w:r>
          </w:p>
          <w:p w:rsidR="00255425" w:rsidRPr="00255425" w:rsidRDefault="00255425" w:rsidP="00255425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255425">
              <w:rPr>
                <w:rFonts w:ascii="Times New Roman" w:hAnsi="Times New Roman"/>
                <w:color w:val="000000"/>
                <w:sz w:val="24"/>
              </w:rPr>
              <w:t>освоение систематических знаний об истории России и всеобщей истории XX–XXI вв.;</w:t>
            </w:r>
          </w:p>
          <w:p w:rsidR="00255425" w:rsidRPr="00255425" w:rsidRDefault="00255425" w:rsidP="00255425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255425">
              <w:rPr>
                <w:rFonts w:ascii="Times New Roman" w:hAnsi="Times New Roman"/>
                <w:color w:val="000000"/>
                <w:sz w:val="24"/>
              </w:rPr>
              <w:t xml:space="preserve"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</w:t>
            </w:r>
            <w:r w:rsidRPr="00255425"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современного общества;</w:t>
            </w:r>
          </w:p>
          <w:p w:rsidR="00255425" w:rsidRPr="00255425" w:rsidRDefault="00255425" w:rsidP="00255425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255425">
              <w:rPr>
                <w:rFonts w:ascii="Times New Roman" w:hAnsi="Times New Roman"/>
                <w:color w:val="000000"/>
                <w:sz w:val="24"/>
              </w:rPr>
      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      </w:r>
          </w:p>
          <w:p w:rsidR="00255425" w:rsidRPr="00255425" w:rsidRDefault="00255425" w:rsidP="00255425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255425">
              <w:rPr>
                <w:rFonts w:ascii="Times New Roman" w:hAnsi="Times New Roman"/>
                <w:color w:val="000000"/>
                <w:sz w:val="24"/>
              </w:rPr>
      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      </w:r>
          </w:p>
          <w:p w:rsidR="00255425" w:rsidRPr="00255425" w:rsidRDefault="00255425" w:rsidP="00255425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255425">
              <w:rPr>
                <w:rFonts w:ascii="Times New Roman" w:hAnsi="Times New Roman"/>
                <w:color w:val="000000"/>
                <w:sz w:val="24"/>
              </w:rPr>
      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      </w:r>
          </w:p>
          <w:p w:rsidR="00255425" w:rsidRPr="00255425" w:rsidRDefault="00255425" w:rsidP="00255425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255425">
              <w:rPr>
                <w:rFonts w:ascii="Times New Roman" w:hAnsi="Times New Roman"/>
                <w:color w:val="000000"/>
                <w:sz w:val="24"/>
              </w:rPr>
              <w:t>развитие практики применения знаний и умений в социальной среде, общественной деятельности, межкультурном общении;</w:t>
            </w:r>
          </w:p>
          <w:p w:rsidR="00892C3B" w:rsidRPr="00AB7F22" w:rsidRDefault="00255425" w:rsidP="00255425">
            <w:pPr>
              <w:spacing w:after="0" w:line="264" w:lineRule="auto"/>
              <w:ind w:firstLine="600"/>
              <w:jc w:val="both"/>
            </w:pPr>
            <w:proofErr w:type="gramStart"/>
            <w:r w:rsidRPr="00255425">
              <w:rPr>
                <w:rFonts w:ascii="Times New Roman" w:hAnsi="Times New Roman"/>
                <w:color w:val="000000"/>
                <w:sz w:val="24"/>
              </w:rPr>
              <w:t xml:space="preserve">в углубленных курсах – элементы ориентации на продолжение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      </w:r>
            <w:proofErr w:type="gramEnd"/>
          </w:p>
        </w:tc>
      </w:tr>
      <w:tr w:rsidR="00892C3B" w:rsidRPr="00D54F25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255425" w:rsidRDefault="00892C3B" w:rsidP="00255425">
            <w:pPr>
              <w:shd w:val="clear" w:color="auto" w:fill="FFFFFF"/>
              <w:spacing w:after="0" w:line="300" w:lineRule="atLeast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6B74E3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Рабочая программа  представляет собой целостный документ, включающий разделы: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D54F25"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</w:t>
            </w:r>
            <w:r>
              <w:rPr>
                <w:rStyle w:val="a3"/>
                <w:b w:val="0"/>
                <w:sz w:val="24"/>
                <w:szCs w:val="28"/>
              </w:rPr>
              <w:t xml:space="preserve">ржание учебного предмета, </w:t>
            </w:r>
            <w:r w:rsidRPr="00D54F25">
              <w:rPr>
                <w:rStyle w:val="a3"/>
                <w:b w:val="0"/>
                <w:sz w:val="24"/>
                <w:szCs w:val="28"/>
              </w:rPr>
              <w:t>тематическое планирование.</w:t>
            </w:r>
            <w:r w:rsidR="00255425" w:rsidRPr="00F77BFE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="00255425" w:rsidRPr="00255425">
              <w:rPr>
                <w:rFonts w:ascii="Times New Roman" w:hAnsi="Times New Roman"/>
                <w:color w:val="000000"/>
                <w:sz w:val="24"/>
              </w:rPr>
              <w:t>‌На изучение истории на углублённом уровне отводится 272 часа: в 10 классе – 136 часов (4 часа в неделю), в 11 классе – 136 часов (4 часа в неделю).‌‌</w:t>
            </w:r>
          </w:p>
        </w:tc>
      </w:tr>
    </w:tbl>
    <w:p w:rsidR="001E2BE7" w:rsidRDefault="001E2BE7"/>
    <w:sectPr w:rsidR="001E2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2C3B"/>
    <w:rsid w:val="001E2BE7"/>
    <w:rsid w:val="00222C4B"/>
    <w:rsid w:val="00255425"/>
    <w:rsid w:val="0089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561</Words>
  <Characters>3204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HP</cp:lastModifiedBy>
  <cp:revision>4</cp:revision>
  <dcterms:created xsi:type="dcterms:W3CDTF">2023-08-24T10:03:00Z</dcterms:created>
  <dcterms:modified xsi:type="dcterms:W3CDTF">2023-10-15T19:49:00Z</dcterms:modified>
</cp:coreProperties>
</file>